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BF5" w:rsidRPr="001B5CEE" w:rsidRDefault="00BE0533" w:rsidP="000537CC">
      <w:pPr>
        <w:spacing w:after="0" w:line="240" w:lineRule="auto"/>
        <w:jc w:val="center"/>
        <w:rPr>
          <w:rFonts w:ascii="Arial" w:hAnsi="Arial"/>
          <w:sz w:val="20"/>
          <w:szCs w:val="20"/>
          <w:lang w:eastAsia="ru-RU"/>
        </w:rPr>
      </w:pPr>
      <w:r>
        <w:rPr>
          <w:rFonts w:ascii="Times New Roman" w:hAnsi="Times New Roman"/>
          <w:noProof/>
          <w:sz w:val="20"/>
          <w:szCs w:val="20"/>
          <w:lang w:eastAsia="ru-RU"/>
        </w:rPr>
        <w:drawing>
          <wp:inline distT="0" distB="0" distL="0" distR="0">
            <wp:extent cx="400050" cy="485775"/>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 cy="485775"/>
                    </a:xfrm>
                    <a:prstGeom prst="rect">
                      <a:avLst/>
                    </a:prstGeom>
                    <a:noFill/>
                    <a:ln>
                      <a:noFill/>
                    </a:ln>
                  </pic:spPr>
                </pic:pic>
              </a:graphicData>
            </a:graphic>
          </wp:inline>
        </w:drawing>
      </w:r>
    </w:p>
    <w:p w:rsidR="00EE4BF5" w:rsidRPr="001B5CEE" w:rsidRDefault="00EE4BF5" w:rsidP="000537CC">
      <w:pPr>
        <w:spacing w:after="0" w:line="240" w:lineRule="auto"/>
        <w:jc w:val="center"/>
        <w:rPr>
          <w:rFonts w:ascii="Times New Roman" w:hAnsi="Times New Roman"/>
          <w:b/>
          <w:sz w:val="36"/>
          <w:szCs w:val="36"/>
          <w:lang w:eastAsia="ru-RU"/>
        </w:rPr>
      </w:pPr>
      <w:r w:rsidRPr="001B5CEE">
        <w:rPr>
          <w:rFonts w:ascii="Times New Roman" w:hAnsi="Times New Roman"/>
          <w:b/>
          <w:sz w:val="36"/>
          <w:szCs w:val="36"/>
          <w:lang w:eastAsia="ru-RU"/>
        </w:rPr>
        <w:t xml:space="preserve">АДМИНИСТРАЦИЯ МИХАЙЛОВСКОГО </w:t>
      </w:r>
    </w:p>
    <w:p w:rsidR="00EE4BF5" w:rsidRPr="001B5CEE" w:rsidRDefault="00EE4BF5" w:rsidP="000537CC">
      <w:pPr>
        <w:spacing w:after="0" w:line="240" w:lineRule="auto"/>
        <w:jc w:val="center"/>
        <w:rPr>
          <w:rFonts w:ascii="Times New Roman" w:hAnsi="Times New Roman"/>
          <w:b/>
          <w:spacing w:val="80"/>
          <w:sz w:val="16"/>
          <w:szCs w:val="20"/>
          <w:lang w:eastAsia="ru-RU"/>
        </w:rPr>
      </w:pPr>
      <w:r w:rsidRPr="001B5CEE">
        <w:rPr>
          <w:rFonts w:ascii="Times New Roman" w:hAnsi="Times New Roman"/>
          <w:b/>
          <w:sz w:val="36"/>
          <w:szCs w:val="36"/>
          <w:lang w:eastAsia="ru-RU"/>
        </w:rPr>
        <w:t xml:space="preserve">МУНИЦИПАЛЬНОГО РАЙОНА </w:t>
      </w:r>
    </w:p>
    <w:p w:rsidR="00EE4BF5" w:rsidRPr="001B5CEE" w:rsidRDefault="00EE4BF5" w:rsidP="000537CC">
      <w:pPr>
        <w:spacing w:after="0" w:line="240" w:lineRule="auto"/>
        <w:jc w:val="center"/>
        <w:rPr>
          <w:rFonts w:ascii="Times New Roman" w:hAnsi="Times New Roman"/>
          <w:spacing w:val="80"/>
          <w:sz w:val="32"/>
          <w:szCs w:val="32"/>
          <w:lang w:eastAsia="ru-RU"/>
        </w:rPr>
      </w:pPr>
    </w:p>
    <w:p w:rsidR="00EE4BF5" w:rsidRPr="001B5CEE" w:rsidRDefault="00EE4BF5" w:rsidP="000537CC">
      <w:pPr>
        <w:spacing w:after="0" w:line="240" w:lineRule="auto"/>
        <w:jc w:val="center"/>
        <w:rPr>
          <w:rFonts w:ascii="Times New Roman" w:hAnsi="Times New Roman"/>
          <w:spacing w:val="70"/>
          <w:sz w:val="32"/>
          <w:szCs w:val="32"/>
          <w:lang w:eastAsia="ru-RU"/>
        </w:rPr>
      </w:pPr>
      <w:r w:rsidRPr="001B5CEE">
        <w:rPr>
          <w:rFonts w:ascii="Times New Roman" w:hAnsi="Times New Roman"/>
          <w:spacing w:val="70"/>
          <w:sz w:val="32"/>
          <w:szCs w:val="32"/>
          <w:lang w:eastAsia="ru-RU"/>
        </w:rPr>
        <w:t>ПОСТАНОВЛЕНИЕ</w:t>
      </w:r>
      <w:r w:rsidRPr="001B5CEE">
        <w:rPr>
          <w:rFonts w:ascii="Times New Roman" w:hAnsi="Times New Roman"/>
          <w:sz w:val="32"/>
          <w:szCs w:val="32"/>
          <w:lang w:eastAsia="ru-RU"/>
        </w:rPr>
        <w:br/>
      </w:r>
    </w:p>
    <w:p w:rsidR="00EE4BF5" w:rsidRPr="001B5CEE" w:rsidRDefault="001152FD" w:rsidP="000537CC">
      <w:pPr>
        <w:spacing w:after="0" w:line="240" w:lineRule="auto"/>
        <w:jc w:val="both"/>
        <w:rPr>
          <w:rFonts w:ascii="Times New Roman" w:hAnsi="Times New Roman"/>
          <w:sz w:val="26"/>
          <w:szCs w:val="26"/>
          <w:lang w:eastAsia="ru-RU"/>
        </w:rPr>
      </w:pPr>
      <w:r>
        <w:rPr>
          <w:rFonts w:ascii="Times New Roman" w:hAnsi="Times New Roman"/>
          <w:sz w:val="26"/>
          <w:szCs w:val="26"/>
          <w:lang w:eastAsia="ru-RU"/>
        </w:rPr>
        <w:t xml:space="preserve">26.12.2018            </w:t>
      </w:r>
      <w:r w:rsidR="00EE4BF5" w:rsidRPr="001B5CEE">
        <w:rPr>
          <w:rFonts w:ascii="Times New Roman" w:hAnsi="Times New Roman"/>
          <w:sz w:val="26"/>
          <w:szCs w:val="26"/>
          <w:lang w:eastAsia="ru-RU"/>
        </w:rPr>
        <w:t xml:space="preserve">              </w:t>
      </w:r>
      <w:r w:rsidR="009C3703">
        <w:rPr>
          <w:rFonts w:ascii="Times New Roman" w:hAnsi="Times New Roman"/>
          <w:sz w:val="26"/>
          <w:szCs w:val="26"/>
          <w:lang w:eastAsia="ru-RU"/>
        </w:rPr>
        <w:t xml:space="preserve"> </w:t>
      </w:r>
      <w:r w:rsidR="00EE4BF5" w:rsidRPr="001B5CEE">
        <w:rPr>
          <w:rFonts w:ascii="Times New Roman" w:hAnsi="Times New Roman"/>
          <w:sz w:val="26"/>
          <w:szCs w:val="26"/>
          <w:lang w:eastAsia="ru-RU"/>
        </w:rPr>
        <w:t xml:space="preserve">       </w:t>
      </w:r>
      <w:r w:rsidR="00EE4BF5">
        <w:rPr>
          <w:rFonts w:ascii="Times New Roman" w:hAnsi="Times New Roman"/>
          <w:sz w:val="26"/>
          <w:szCs w:val="26"/>
          <w:lang w:eastAsia="ru-RU"/>
        </w:rPr>
        <w:t xml:space="preserve">      </w:t>
      </w:r>
      <w:r w:rsidR="00EE4BF5" w:rsidRPr="001B5CEE">
        <w:rPr>
          <w:rFonts w:ascii="Times New Roman" w:hAnsi="Times New Roman"/>
          <w:sz w:val="26"/>
          <w:szCs w:val="26"/>
          <w:lang w:eastAsia="ru-RU"/>
        </w:rPr>
        <w:t xml:space="preserve"> </w:t>
      </w:r>
      <w:r w:rsidR="00EE4BF5" w:rsidRPr="001B5CEE">
        <w:rPr>
          <w:rFonts w:ascii="Times New Roman" w:hAnsi="Times New Roman"/>
          <w:sz w:val="24"/>
          <w:lang w:eastAsia="ru-RU"/>
        </w:rPr>
        <w:t>с. Михайловка</w:t>
      </w:r>
      <w:r w:rsidR="00EE4BF5">
        <w:rPr>
          <w:rFonts w:ascii="Times New Roman" w:hAnsi="Times New Roman"/>
          <w:sz w:val="24"/>
          <w:lang w:eastAsia="ru-RU"/>
        </w:rPr>
        <w:t xml:space="preserve">                     </w:t>
      </w:r>
      <w:r>
        <w:rPr>
          <w:rFonts w:ascii="Times New Roman" w:hAnsi="Times New Roman"/>
          <w:sz w:val="24"/>
          <w:lang w:eastAsia="ru-RU"/>
        </w:rPr>
        <w:t xml:space="preserve">                  </w:t>
      </w:r>
      <w:r w:rsidR="00EE4BF5">
        <w:rPr>
          <w:rFonts w:ascii="Times New Roman" w:hAnsi="Times New Roman"/>
          <w:sz w:val="24"/>
          <w:lang w:eastAsia="ru-RU"/>
        </w:rPr>
        <w:t xml:space="preserve">        </w:t>
      </w:r>
      <w:r w:rsidR="00EE4BF5" w:rsidRPr="001B5CEE">
        <w:rPr>
          <w:rFonts w:ascii="Times New Roman" w:hAnsi="Times New Roman"/>
          <w:sz w:val="26"/>
          <w:szCs w:val="26"/>
          <w:lang w:eastAsia="ru-RU"/>
        </w:rPr>
        <w:t xml:space="preserve">№ </w:t>
      </w:r>
      <w:r>
        <w:rPr>
          <w:rFonts w:ascii="Times New Roman" w:hAnsi="Times New Roman"/>
          <w:sz w:val="26"/>
          <w:szCs w:val="26"/>
          <w:lang w:eastAsia="ru-RU"/>
        </w:rPr>
        <w:t>1295-па</w:t>
      </w:r>
    </w:p>
    <w:p w:rsidR="00EE4BF5" w:rsidRPr="00504270" w:rsidRDefault="00EE4BF5" w:rsidP="00504270">
      <w:pPr>
        <w:spacing w:after="0" w:line="240" w:lineRule="auto"/>
        <w:ind w:left="-284" w:right="-285"/>
        <w:rPr>
          <w:rFonts w:ascii="Times New Roman" w:hAnsi="Times New Roman"/>
          <w:b/>
          <w:bCs/>
          <w:sz w:val="28"/>
          <w:szCs w:val="26"/>
          <w:lang w:eastAsia="ru-RU"/>
        </w:rPr>
      </w:pPr>
    </w:p>
    <w:p w:rsidR="00EE4BF5" w:rsidRDefault="00EE4BF5" w:rsidP="00504270">
      <w:pPr>
        <w:spacing w:after="0" w:line="240" w:lineRule="auto"/>
        <w:rPr>
          <w:rFonts w:ascii="Times New Roman" w:hAnsi="Times New Roman"/>
          <w:b/>
          <w:bCs/>
          <w:sz w:val="28"/>
          <w:szCs w:val="26"/>
          <w:lang w:eastAsia="ru-RU"/>
        </w:rPr>
      </w:pPr>
    </w:p>
    <w:p w:rsidR="0046120C" w:rsidRPr="00504270" w:rsidRDefault="0046120C" w:rsidP="00504270">
      <w:pPr>
        <w:spacing w:after="0" w:line="240" w:lineRule="auto"/>
        <w:rPr>
          <w:rFonts w:ascii="Times New Roman" w:hAnsi="Times New Roman"/>
          <w:b/>
          <w:bCs/>
          <w:sz w:val="28"/>
          <w:szCs w:val="26"/>
          <w:lang w:eastAsia="ru-RU"/>
        </w:rPr>
      </w:pPr>
    </w:p>
    <w:p w:rsidR="00EE4BF5" w:rsidRDefault="00EE4BF5"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Об утверждении целевых показателей и критериев</w:t>
      </w:r>
    </w:p>
    <w:p w:rsidR="00EE4BF5" w:rsidRDefault="00EE4BF5"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 xml:space="preserve">эффективности работы учреждений образования </w:t>
      </w:r>
    </w:p>
    <w:p w:rsidR="00EE4BF5" w:rsidRPr="001433F3" w:rsidRDefault="00EE4BF5" w:rsidP="001433F3">
      <w:pPr>
        <w:spacing w:after="0" w:line="240" w:lineRule="auto"/>
        <w:jc w:val="center"/>
        <w:rPr>
          <w:rFonts w:ascii="Times New Roman" w:hAnsi="Times New Roman"/>
          <w:b/>
          <w:bCs/>
          <w:sz w:val="28"/>
          <w:szCs w:val="28"/>
          <w:lang w:eastAsia="ru-RU"/>
        </w:rPr>
      </w:pPr>
      <w:r w:rsidRPr="001433F3">
        <w:rPr>
          <w:rFonts w:ascii="Times New Roman" w:hAnsi="Times New Roman"/>
          <w:b/>
          <w:bCs/>
          <w:sz w:val="28"/>
          <w:szCs w:val="28"/>
          <w:lang w:eastAsia="ru-RU"/>
        </w:rPr>
        <w:t>Михайловского муниципального района</w:t>
      </w:r>
    </w:p>
    <w:p w:rsidR="00EE4BF5" w:rsidRDefault="00EE4BF5" w:rsidP="003B45F9">
      <w:pPr>
        <w:spacing w:after="0" w:line="240" w:lineRule="auto"/>
        <w:jc w:val="center"/>
        <w:rPr>
          <w:rFonts w:ascii="Times New Roman" w:hAnsi="Times New Roman"/>
          <w:sz w:val="28"/>
          <w:szCs w:val="28"/>
          <w:lang w:eastAsia="ru-RU"/>
        </w:rPr>
      </w:pPr>
    </w:p>
    <w:p w:rsidR="00EE4BF5" w:rsidRDefault="00EE4BF5" w:rsidP="003B45F9">
      <w:pPr>
        <w:spacing w:after="0" w:line="240" w:lineRule="auto"/>
        <w:jc w:val="center"/>
        <w:rPr>
          <w:rFonts w:ascii="Times New Roman" w:hAnsi="Times New Roman"/>
          <w:sz w:val="28"/>
          <w:szCs w:val="28"/>
          <w:lang w:eastAsia="ru-RU"/>
        </w:rPr>
      </w:pPr>
    </w:p>
    <w:p w:rsidR="0046120C" w:rsidRPr="001433F3" w:rsidRDefault="0046120C" w:rsidP="003B45F9">
      <w:pPr>
        <w:spacing w:after="0" w:line="240" w:lineRule="auto"/>
        <w:jc w:val="center"/>
        <w:rPr>
          <w:rFonts w:ascii="Times New Roman" w:hAnsi="Times New Roman"/>
          <w:sz w:val="28"/>
          <w:szCs w:val="28"/>
          <w:lang w:eastAsia="ru-RU"/>
        </w:rPr>
      </w:pPr>
    </w:p>
    <w:p w:rsidR="0046120C" w:rsidRDefault="00EE4BF5" w:rsidP="009C3703">
      <w:pPr>
        <w:widowControl w:val="0"/>
        <w:spacing w:after="0" w:line="360" w:lineRule="auto"/>
        <w:ind w:firstLine="709"/>
        <w:jc w:val="both"/>
        <w:rPr>
          <w:rFonts w:ascii="Times New Roman" w:hAnsi="Times New Roman"/>
          <w:sz w:val="28"/>
          <w:szCs w:val="28"/>
          <w:lang w:eastAsia="ru-RU"/>
        </w:rPr>
      </w:pPr>
      <w:proofErr w:type="gramStart"/>
      <w:r w:rsidRPr="000F09DD">
        <w:rPr>
          <w:rFonts w:ascii="Times New Roman" w:hAnsi="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постановлением Правительства РФ от 12.04.2013 № 329 «О типовой форме трудового договора с руководителем государственного (муниципального) учреждения», постановлениями администрации Михайловского муниципального района </w:t>
      </w:r>
      <w:r w:rsidRPr="000F09DD">
        <w:rPr>
          <w:rFonts w:ascii="Times New Roman" w:hAnsi="Times New Roman"/>
          <w:color w:val="000000"/>
          <w:sz w:val="28"/>
          <w:szCs w:val="28"/>
          <w:lang w:eastAsia="ru-RU"/>
        </w:rPr>
        <w:t>от 11.05.2017 №678-па «Об утверждении Типового</w:t>
      </w:r>
      <w:r>
        <w:rPr>
          <w:rFonts w:ascii="Times New Roman" w:hAnsi="Times New Roman"/>
          <w:color w:val="000000"/>
          <w:sz w:val="28"/>
          <w:szCs w:val="28"/>
          <w:lang w:eastAsia="ru-RU"/>
        </w:rPr>
        <w:t xml:space="preserve"> положения об оплате труда работников муниципальных бюджетных общеобразовательных учреждений Михайловского муниципального района Приморского края», от</w:t>
      </w:r>
      <w:proofErr w:type="gramEnd"/>
      <w:r>
        <w:rPr>
          <w:rFonts w:ascii="Times New Roman" w:hAnsi="Times New Roman"/>
          <w:color w:val="000000"/>
          <w:sz w:val="28"/>
          <w:szCs w:val="28"/>
          <w:lang w:eastAsia="ru-RU"/>
        </w:rPr>
        <w:t xml:space="preserve"> </w:t>
      </w:r>
      <w:proofErr w:type="gramStart"/>
      <w:r>
        <w:rPr>
          <w:rFonts w:ascii="Times New Roman" w:hAnsi="Times New Roman"/>
          <w:color w:val="000000"/>
          <w:sz w:val="28"/>
          <w:szCs w:val="28"/>
          <w:lang w:eastAsia="ru-RU"/>
        </w:rPr>
        <w:t xml:space="preserve">11.05.2017 </w:t>
      </w:r>
      <w:r w:rsidR="0046120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w:t>
      </w:r>
      <w:r w:rsidR="0046120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677-па «Об утверждении типового положения об оплате труда работников муниципальных дошкольных образовательных бюджетных учреждений Михайловского муниципального района Приморского края», от 11.05.2017</w:t>
      </w:r>
      <w:r w:rsidR="0046120C">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 676-па «Об утверждении Типового Положения об оплате труда работников муниципальных бюджетных организаций дополнительного образования Михайловского муниципального района Приморского края, подведомственных главному распорядителю бюджетных средств муниципальному казённому учреждению «Методическая служба обеспечения образовательных учреждений» Михайловского муниципального района»</w:t>
      </w:r>
      <w:r w:rsidRPr="001433F3">
        <w:rPr>
          <w:rFonts w:ascii="Times New Roman" w:hAnsi="Times New Roman"/>
          <w:color w:val="000000"/>
          <w:sz w:val="28"/>
          <w:szCs w:val="28"/>
          <w:lang w:eastAsia="ru-RU"/>
        </w:rPr>
        <w:t>,</w:t>
      </w:r>
      <w:r>
        <w:rPr>
          <w:rFonts w:ascii="Times New Roman" w:hAnsi="Times New Roman"/>
          <w:color w:val="000000"/>
          <w:sz w:val="28"/>
          <w:szCs w:val="28"/>
          <w:lang w:eastAsia="ru-RU"/>
        </w:rPr>
        <w:t xml:space="preserve"> </w:t>
      </w:r>
      <w:r w:rsidRPr="001433F3">
        <w:rPr>
          <w:rFonts w:ascii="Times New Roman" w:hAnsi="Times New Roman"/>
          <w:sz w:val="28"/>
          <w:szCs w:val="28"/>
          <w:lang w:eastAsia="ru-RU"/>
        </w:rPr>
        <w:t xml:space="preserve">руководствуясь Уставом </w:t>
      </w:r>
      <w:r>
        <w:rPr>
          <w:rFonts w:ascii="Times New Roman" w:hAnsi="Times New Roman"/>
          <w:sz w:val="28"/>
          <w:szCs w:val="28"/>
          <w:lang w:eastAsia="ru-RU"/>
        </w:rPr>
        <w:t>Михайловского</w:t>
      </w:r>
      <w:proofErr w:type="gramEnd"/>
      <w:r w:rsidRPr="001433F3">
        <w:rPr>
          <w:rFonts w:ascii="Times New Roman" w:hAnsi="Times New Roman"/>
          <w:sz w:val="28"/>
          <w:szCs w:val="28"/>
          <w:lang w:eastAsia="ru-RU"/>
        </w:rPr>
        <w:t xml:space="preserve"> муниципального района, </w:t>
      </w:r>
    </w:p>
    <w:p w:rsidR="0046120C" w:rsidRDefault="0046120C" w:rsidP="009C3703">
      <w:pPr>
        <w:widowControl w:val="0"/>
        <w:spacing w:after="0" w:line="360" w:lineRule="auto"/>
        <w:ind w:firstLine="709"/>
        <w:jc w:val="both"/>
        <w:rPr>
          <w:rFonts w:ascii="Times New Roman" w:hAnsi="Times New Roman"/>
          <w:sz w:val="28"/>
          <w:szCs w:val="28"/>
          <w:lang w:eastAsia="ru-RU"/>
        </w:rPr>
        <w:sectPr w:rsidR="0046120C" w:rsidSect="00690366">
          <w:headerReference w:type="default" r:id="rId10"/>
          <w:pgSz w:w="11906" w:h="16838"/>
          <w:pgMar w:top="567" w:right="851" w:bottom="1134" w:left="1701" w:header="283" w:footer="709" w:gutter="0"/>
          <w:cols w:space="708"/>
          <w:titlePg/>
          <w:docGrid w:linePitch="360"/>
        </w:sectPr>
      </w:pPr>
    </w:p>
    <w:p w:rsidR="00EE4BF5" w:rsidRPr="001433F3" w:rsidRDefault="00EE4BF5" w:rsidP="009C3703">
      <w:pPr>
        <w:widowControl w:val="0"/>
        <w:spacing w:after="0" w:line="360" w:lineRule="auto"/>
        <w:jc w:val="both"/>
        <w:rPr>
          <w:rFonts w:ascii="Times New Roman" w:hAnsi="Times New Roman"/>
          <w:sz w:val="28"/>
          <w:szCs w:val="28"/>
          <w:lang w:eastAsia="ru-RU"/>
        </w:rPr>
      </w:pPr>
      <w:r w:rsidRPr="001433F3">
        <w:rPr>
          <w:rFonts w:ascii="Times New Roman" w:hAnsi="Times New Roman"/>
          <w:sz w:val="28"/>
          <w:szCs w:val="28"/>
          <w:lang w:eastAsia="ru-RU"/>
        </w:rPr>
        <w:lastRenderedPageBreak/>
        <w:t xml:space="preserve">администрация </w:t>
      </w:r>
      <w:r>
        <w:rPr>
          <w:rFonts w:ascii="Times New Roman" w:hAnsi="Times New Roman"/>
          <w:sz w:val="28"/>
          <w:szCs w:val="28"/>
          <w:lang w:eastAsia="ru-RU"/>
        </w:rPr>
        <w:t xml:space="preserve">Михайловского </w:t>
      </w:r>
      <w:r w:rsidRPr="001433F3">
        <w:rPr>
          <w:rFonts w:ascii="Times New Roman" w:hAnsi="Times New Roman"/>
          <w:sz w:val="28"/>
          <w:szCs w:val="28"/>
          <w:lang w:eastAsia="ru-RU"/>
        </w:rPr>
        <w:t>муниципального района</w:t>
      </w:r>
    </w:p>
    <w:p w:rsidR="00EE4BF5" w:rsidRPr="001433F3" w:rsidRDefault="00EE4BF5" w:rsidP="003B45F9">
      <w:pPr>
        <w:spacing w:after="0" w:line="240" w:lineRule="auto"/>
        <w:jc w:val="both"/>
        <w:rPr>
          <w:rFonts w:ascii="Times New Roman" w:hAnsi="Times New Roman"/>
          <w:sz w:val="28"/>
          <w:szCs w:val="28"/>
          <w:lang w:eastAsia="ru-RU"/>
        </w:rPr>
      </w:pPr>
    </w:p>
    <w:p w:rsidR="00EE4BF5" w:rsidRPr="00A4553F" w:rsidRDefault="00EE4BF5" w:rsidP="003B45F9">
      <w:pPr>
        <w:spacing w:after="0" w:line="240" w:lineRule="auto"/>
        <w:rPr>
          <w:rFonts w:ascii="Times New Roman" w:hAnsi="Times New Roman"/>
          <w:sz w:val="28"/>
          <w:szCs w:val="28"/>
          <w:lang w:eastAsia="ru-RU"/>
        </w:rPr>
      </w:pPr>
    </w:p>
    <w:p w:rsidR="00EE4BF5" w:rsidRPr="00A4553F" w:rsidRDefault="00EE4BF5" w:rsidP="003B45F9">
      <w:pPr>
        <w:spacing w:after="0" w:line="240" w:lineRule="auto"/>
        <w:rPr>
          <w:rFonts w:ascii="Times New Roman" w:hAnsi="Times New Roman"/>
          <w:b/>
          <w:sz w:val="28"/>
          <w:szCs w:val="28"/>
          <w:lang w:eastAsia="ru-RU"/>
        </w:rPr>
      </w:pPr>
      <w:r w:rsidRPr="00A4553F">
        <w:rPr>
          <w:rFonts w:ascii="Times New Roman" w:hAnsi="Times New Roman"/>
          <w:b/>
          <w:sz w:val="28"/>
          <w:szCs w:val="28"/>
          <w:lang w:eastAsia="ru-RU"/>
        </w:rPr>
        <w:t xml:space="preserve">ПОСТАНОВЛЯЕТ: </w:t>
      </w:r>
    </w:p>
    <w:p w:rsidR="00EE4BF5" w:rsidRPr="00A4553F" w:rsidRDefault="00EE4BF5" w:rsidP="003B45F9">
      <w:pPr>
        <w:spacing w:after="0" w:line="240" w:lineRule="auto"/>
        <w:jc w:val="both"/>
        <w:rPr>
          <w:rFonts w:ascii="Times New Roman" w:hAnsi="Times New Roman"/>
          <w:sz w:val="28"/>
          <w:szCs w:val="28"/>
          <w:lang w:eastAsia="ru-RU"/>
        </w:rPr>
      </w:pPr>
    </w:p>
    <w:p w:rsidR="00EE4BF5" w:rsidRPr="00A4553F" w:rsidRDefault="00EE4BF5" w:rsidP="003B45F9">
      <w:pPr>
        <w:spacing w:after="0" w:line="240" w:lineRule="auto"/>
        <w:jc w:val="both"/>
        <w:rPr>
          <w:rFonts w:ascii="Times New Roman" w:hAnsi="Times New Roman"/>
          <w:sz w:val="28"/>
          <w:szCs w:val="28"/>
          <w:lang w:eastAsia="ru-RU"/>
        </w:rPr>
      </w:pPr>
    </w:p>
    <w:p w:rsidR="00EE4BF5" w:rsidRPr="00A4553F"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A4553F">
        <w:rPr>
          <w:rFonts w:ascii="Times New Roman" w:hAnsi="Times New Roman"/>
          <w:sz w:val="28"/>
          <w:szCs w:val="28"/>
          <w:lang w:eastAsia="ru-RU"/>
        </w:rPr>
        <w:t>Утвердить целевые показатели и критерии эффективности работы общеобразовательных учреждений Михайловского муниципального района (приложение № 1).</w:t>
      </w:r>
    </w:p>
    <w:p w:rsidR="00EE4BF5" w:rsidRPr="00A4553F"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A4553F">
        <w:rPr>
          <w:rFonts w:ascii="Times New Roman" w:hAnsi="Times New Roman"/>
          <w:sz w:val="28"/>
          <w:szCs w:val="28"/>
          <w:lang w:eastAsia="ru-RU"/>
        </w:rPr>
        <w:t xml:space="preserve">Утвердить целевые показатели и критерии эффективности работы дошкольных образовательных учреждений Михайловского муниципального района (приложение </w:t>
      </w:r>
      <w:r w:rsidR="009C3703">
        <w:rPr>
          <w:rFonts w:ascii="Times New Roman" w:hAnsi="Times New Roman"/>
          <w:sz w:val="28"/>
          <w:szCs w:val="28"/>
          <w:lang w:eastAsia="ru-RU"/>
        </w:rPr>
        <w:t xml:space="preserve">№ </w:t>
      </w:r>
      <w:r w:rsidRPr="00A4553F">
        <w:rPr>
          <w:rFonts w:ascii="Times New Roman" w:hAnsi="Times New Roman"/>
          <w:sz w:val="28"/>
          <w:szCs w:val="28"/>
          <w:lang w:eastAsia="ru-RU"/>
        </w:rPr>
        <w:t xml:space="preserve">2). </w:t>
      </w:r>
    </w:p>
    <w:p w:rsidR="00EE4BF5" w:rsidRPr="00A4553F"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A4553F">
        <w:rPr>
          <w:rFonts w:ascii="Times New Roman" w:hAnsi="Times New Roman"/>
          <w:sz w:val="28"/>
          <w:szCs w:val="28"/>
          <w:lang w:eastAsia="ru-RU"/>
        </w:rPr>
        <w:t xml:space="preserve">Утвердить целевые показатели и критерии эффективности работы учреждений дополнительного образования </w:t>
      </w:r>
      <w:r>
        <w:rPr>
          <w:rFonts w:ascii="Times New Roman" w:hAnsi="Times New Roman"/>
          <w:sz w:val="28"/>
          <w:szCs w:val="28"/>
          <w:lang w:eastAsia="ru-RU"/>
        </w:rPr>
        <w:t xml:space="preserve">Михайловского </w:t>
      </w:r>
      <w:r w:rsidRPr="00A4553F">
        <w:rPr>
          <w:rFonts w:ascii="Times New Roman" w:hAnsi="Times New Roman"/>
          <w:sz w:val="28"/>
          <w:szCs w:val="28"/>
          <w:lang w:eastAsia="ru-RU"/>
        </w:rPr>
        <w:t xml:space="preserve">муниципального района (приложение </w:t>
      </w:r>
      <w:r w:rsidR="009C3703">
        <w:rPr>
          <w:rFonts w:ascii="Times New Roman" w:hAnsi="Times New Roman"/>
          <w:sz w:val="28"/>
          <w:szCs w:val="28"/>
          <w:lang w:eastAsia="ru-RU"/>
        </w:rPr>
        <w:t xml:space="preserve">№ </w:t>
      </w:r>
      <w:r w:rsidRPr="00A4553F">
        <w:rPr>
          <w:rFonts w:ascii="Times New Roman" w:hAnsi="Times New Roman"/>
          <w:sz w:val="28"/>
          <w:szCs w:val="28"/>
          <w:lang w:eastAsia="ru-RU"/>
        </w:rPr>
        <w:t>3).</w:t>
      </w:r>
    </w:p>
    <w:p w:rsidR="00EE4BF5"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A4553F">
        <w:rPr>
          <w:rFonts w:ascii="Times New Roman" w:hAnsi="Times New Roman"/>
          <w:sz w:val="28"/>
          <w:szCs w:val="28"/>
          <w:lang w:eastAsia="ru-RU"/>
        </w:rPr>
        <w:t xml:space="preserve">Целевые показатели и критерии эффективности работы образовательных учреждений </w:t>
      </w:r>
      <w:r>
        <w:rPr>
          <w:rFonts w:ascii="Times New Roman" w:hAnsi="Times New Roman"/>
          <w:sz w:val="28"/>
          <w:szCs w:val="28"/>
          <w:lang w:eastAsia="ru-RU"/>
        </w:rPr>
        <w:t>Михайловского</w:t>
      </w:r>
      <w:r w:rsidRPr="00A4553F">
        <w:rPr>
          <w:rFonts w:ascii="Times New Roman" w:hAnsi="Times New Roman"/>
          <w:sz w:val="28"/>
          <w:szCs w:val="28"/>
          <w:lang w:eastAsia="ru-RU"/>
        </w:rPr>
        <w:t xml:space="preserve"> муниципального района утверждаются с целью </w:t>
      </w:r>
      <w:proofErr w:type="gramStart"/>
      <w:r w:rsidRPr="00A4553F">
        <w:rPr>
          <w:rFonts w:ascii="Times New Roman" w:hAnsi="Times New Roman"/>
          <w:sz w:val="28"/>
          <w:szCs w:val="28"/>
          <w:lang w:eastAsia="ru-RU"/>
        </w:rPr>
        <w:t>оценки результативности профессиональной деятельности руководителей образовательных учреждений</w:t>
      </w:r>
      <w:proofErr w:type="gramEnd"/>
      <w:r w:rsidRPr="00A4553F">
        <w:rPr>
          <w:rFonts w:ascii="Times New Roman" w:hAnsi="Times New Roman"/>
          <w:sz w:val="28"/>
          <w:szCs w:val="28"/>
          <w:lang w:eastAsia="ru-RU"/>
        </w:rPr>
        <w:t xml:space="preserve"> с последующим установлением им выплат стимулирующего характера. Размер выплат стимулирующего характера зависит  от уровня </w:t>
      </w:r>
      <w:proofErr w:type="gramStart"/>
      <w:r w:rsidRPr="00A4553F">
        <w:rPr>
          <w:rFonts w:ascii="Times New Roman" w:hAnsi="Times New Roman"/>
          <w:sz w:val="28"/>
          <w:szCs w:val="28"/>
          <w:lang w:eastAsia="ru-RU"/>
        </w:rPr>
        <w:t xml:space="preserve">выполнения целевых </w:t>
      </w:r>
      <w:r w:rsidRPr="00C4154E">
        <w:rPr>
          <w:rFonts w:ascii="Times New Roman" w:hAnsi="Times New Roman"/>
          <w:sz w:val="28"/>
          <w:szCs w:val="28"/>
          <w:lang w:eastAsia="ru-RU"/>
        </w:rPr>
        <w:t>показателей эффективности работы образовательных учреждений</w:t>
      </w:r>
      <w:proofErr w:type="gramEnd"/>
      <w:r w:rsidRPr="00C4154E">
        <w:rPr>
          <w:rFonts w:ascii="Times New Roman" w:hAnsi="Times New Roman"/>
          <w:sz w:val="28"/>
          <w:szCs w:val="28"/>
          <w:lang w:eastAsia="ru-RU"/>
        </w:rPr>
        <w:t>.</w:t>
      </w:r>
    </w:p>
    <w:p w:rsidR="00EE4BF5"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C4154E">
        <w:rPr>
          <w:rFonts w:ascii="Times New Roman" w:hAnsi="Times New Roman"/>
          <w:sz w:val="28"/>
          <w:szCs w:val="28"/>
          <w:lang w:eastAsia="ru-RU"/>
        </w:rPr>
        <w:t>Утвердить форму отчета о выполнении целевых показателей деятельности муниципальных учреждений и критериев оценки эффективности ра</w:t>
      </w:r>
      <w:r>
        <w:rPr>
          <w:rFonts w:ascii="Times New Roman" w:hAnsi="Times New Roman"/>
          <w:sz w:val="28"/>
          <w:szCs w:val="28"/>
          <w:lang w:eastAsia="ru-RU"/>
        </w:rPr>
        <w:t xml:space="preserve">боты руководителей (приложение </w:t>
      </w:r>
      <w:r w:rsidR="009C3703">
        <w:rPr>
          <w:rFonts w:ascii="Times New Roman" w:hAnsi="Times New Roman"/>
          <w:sz w:val="28"/>
          <w:szCs w:val="28"/>
          <w:lang w:eastAsia="ru-RU"/>
        </w:rPr>
        <w:t xml:space="preserve">№ </w:t>
      </w:r>
      <w:r>
        <w:rPr>
          <w:rFonts w:ascii="Times New Roman" w:hAnsi="Times New Roman"/>
          <w:sz w:val="28"/>
          <w:szCs w:val="28"/>
          <w:lang w:eastAsia="ru-RU"/>
        </w:rPr>
        <w:t>4</w:t>
      </w:r>
      <w:r w:rsidRPr="00C4154E">
        <w:rPr>
          <w:rFonts w:ascii="Times New Roman" w:hAnsi="Times New Roman"/>
          <w:sz w:val="28"/>
          <w:szCs w:val="28"/>
          <w:lang w:eastAsia="ru-RU"/>
        </w:rPr>
        <w:t>).</w:t>
      </w:r>
    </w:p>
    <w:p w:rsidR="00EE4BF5"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C4154E">
        <w:rPr>
          <w:rFonts w:ascii="Times New Roman" w:hAnsi="Times New Roman"/>
          <w:sz w:val="28"/>
          <w:szCs w:val="28"/>
          <w:lang w:eastAsia="ru-RU"/>
        </w:rPr>
        <w:t xml:space="preserve">Утвердить </w:t>
      </w:r>
      <w:r w:rsidRPr="00C4154E">
        <w:rPr>
          <w:rFonts w:ascii="Times New Roman" w:hAnsi="Times New Roman"/>
          <w:sz w:val="28"/>
          <w:szCs w:val="28"/>
        </w:rPr>
        <w:t xml:space="preserve">Порядок </w:t>
      </w:r>
      <w:proofErr w:type="gramStart"/>
      <w:r w:rsidRPr="00C4154E">
        <w:rPr>
          <w:rFonts w:ascii="Times New Roman" w:hAnsi="Times New Roman"/>
          <w:sz w:val="28"/>
          <w:szCs w:val="28"/>
        </w:rPr>
        <w:t xml:space="preserve">оценки выполнения целевых показателей </w:t>
      </w:r>
      <w:r w:rsidRPr="00C4154E">
        <w:rPr>
          <w:rFonts w:ascii="Times New Roman" w:hAnsi="Times New Roman"/>
          <w:sz w:val="28"/>
          <w:szCs w:val="28"/>
          <w:lang w:eastAsia="ru-RU"/>
        </w:rPr>
        <w:t>деятельности муниципальных учреждений</w:t>
      </w:r>
      <w:proofErr w:type="gramEnd"/>
      <w:r w:rsidRPr="00C4154E">
        <w:rPr>
          <w:rFonts w:ascii="Times New Roman" w:hAnsi="Times New Roman"/>
          <w:sz w:val="28"/>
          <w:szCs w:val="28"/>
          <w:lang w:eastAsia="ru-RU"/>
        </w:rPr>
        <w:t xml:space="preserve"> и критериев оценки эффективности ра</w:t>
      </w:r>
      <w:r>
        <w:rPr>
          <w:rFonts w:ascii="Times New Roman" w:hAnsi="Times New Roman"/>
          <w:sz w:val="28"/>
          <w:szCs w:val="28"/>
          <w:lang w:eastAsia="ru-RU"/>
        </w:rPr>
        <w:t xml:space="preserve">боты руководителей (приложение </w:t>
      </w:r>
      <w:r w:rsidR="009C3703">
        <w:rPr>
          <w:rFonts w:ascii="Times New Roman" w:hAnsi="Times New Roman"/>
          <w:sz w:val="28"/>
          <w:szCs w:val="28"/>
          <w:lang w:eastAsia="ru-RU"/>
        </w:rPr>
        <w:t xml:space="preserve">№ </w:t>
      </w:r>
      <w:r>
        <w:rPr>
          <w:rFonts w:ascii="Times New Roman" w:hAnsi="Times New Roman"/>
          <w:sz w:val="28"/>
          <w:szCs w:val="28"/>
          <w:lang w:eastAsia="ru-RU"/>
        </w:rPr>
        <w:t>5</w:t>
      </w:r>
      <w:r w:rsidRPr="00C4154E">
        <w:rPr>
          <w:rFonts w:ascii="Times New Roman" w:hAnsi="Times New Roman"/>
          <w:sz w:val="28"/>
          <w:szCs w:val="28"/>
          <w:lang w:eastAsia="ru-RU"/>
        </w:rPr>
        <w:t>).</w:t>
      </w:r>
    </w:p>
    <w:p w:rsidR="00EE4BF5" w:rsidRPr="00C4154E"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C4154E">
        <w:rPr>
          <w:rFonts w:ascii="Times New Roman" w:hAnsi="Times New Roman"/>
          <w:sz w:val="28"/>
          <w:szCs w:val="28"/>
          <w:lang w:eastAsia="ru-RU"/>
        </w:rPr>
        <w:t>Утвердить состав комиссии по оценке выполнения целевых показателей деятельности муниципальных учреждений и критериев оценки эффективности ра</w:t>
      </w:r>
      <w:r>
        <w:rPr>
          <w:rFonts w:ascii="Times New Roman" w:hAnsi="Times New Roman"/>
          <w:sz w:val="28"/>
          <w:szCs w:val="28"/>
          <w:lang w:eastAsia="ru-RU"/>
        </w:rPr>
        <w:t xml:space="preserve">боты руководителей (приложение </w:t>
      </w:r>
      <w:r w:rsidR="009C3703">
        <w:rPr>
          <w:rFonts w:ascii="Times New Roman" w:hAnsi="Times New Roman"/>
          <w:sz w:val="28"/>
          <w:szCs w:val="28"/>
          <w:lang w:eastAsia="ru-RU"/>
        </w:rPr>
        <w:t xml:space="preserve">№ </w:t>
      </w:r>
      <w:r>
        <w:rPr>
          <w:rFonts w:ascii="Times New Roman" w:hAnsi="Times New Roman"/>
          <w:sz w:val="28"/>
          <w:szCs w:val="28"/>
          <w:lang w:eastAsia="ru-RU"/>
        </w:rPr>
        <w:t>6</w:t>
      </w:r>
      <w:r w:rsidRPr="00C4154E">
        <w:rPr>
          <w:rFonts w:ascii="Times New Roman" w:hAnsi="Times New Roman"/>
          <w:sz w:val="28"/>
          <w:szCs w:val="28"/>
          <w:lang w:eastAsia="ru-RU"/>
        </w:rPr>
        <w:t>).</w:t>
      </w:r>
    </w:p>
    <w:p w:rsidR="00EE4BF5" w:rsidRPr="009C3703"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r w:rsidRPr="009C3703">
        <w:rPr>
          <w:rFonts w:ascii="Times New Roman" w:hAnsi="Times New Roman"/>
          <w:sz w:val="28"/>
          <w:szCs w:val="28"/>
          <w:lang w:eastAsia="ru-RU"/>
        </w:rPr>
        <w:t>Настоящее постановление</w:t>
      </w:r>
      <w:r w:rsidR="0046120C" w:rsidRPr="009C3703">
        <w:rPr>
          <w:rFonts w:ascii="Times New Roman" w:hAnsi="Times New Roman"/>
          <w:sz w:val="28"/>
          <w:szCs w:val="28"/>
          <w:lang w:eastAsia="ru-RU"/>
        </w:rPr>
        <w:t xml:space="preserve"> </w:t>
      </w:r>
      <w:r w:rsidRPr="009C3703">
        <w:rPr>
          <w:rFonts w:ascii="Times New Roman" w:hAnsi="Times New Roman"/>
          <w:sz w:val="28"/>
          <w:szCs w:val="28"/>
          <w:lang w:eastAsia="ru-RU"/>
        </w:rPr>
        <w:t>вступает</w:t>
      </w:r>
      <w:r w:rsidR="0046120C" w:rsidRPr="009C3703">
        <w:rPr>
          <w:rFonts w:ascii="Times New Roman" w:hAnsi="Times New Roman"/>
          <w:sz w:val="28"/>
          <w:szCs w:val="28"/>
          <w:lang w:eastAsia="ru-RU"/>
        </w:rPr>
        <w:t xml:space="preserve"> </w:t>
      </w:r>
      <w:r w:rsidRPr="009C3703">
        <w:rPr>
          <w:rFonts w:ascii="Times New Roman" w:hAnsi="Times New Roman"/>
          <w:sz w:val="28"/>
          <w:szCs w:val="28"/>
          <w:lang w:eastAsia="ru-RU"/>
        </w:rPr>
        <w:t>в</w:t>
      </w:r>
      <w:r w:rsidR="0046120C" w:rsidRPr="009C3703">
        <w:rPr>
          <w:rFonts w:ascii="Times New Roman" w:hAnsi="Times New Roman"/>
          <w:sz w:val="28"/>
          <w:szCs w:val="28"/>
          <w:lang w:eastAsia="ru-RU"/>
        </w:rPr>
        <w:t xml:space="preserve"> </w:t>
      </w:r>
      <w:r w:rsidRPr="009C3703">
        <w:rPr>
          <w:rFonts w:ascii="Times New Roman" w:hAnsi="Times New Roman"/>
          <w:sz w:val="28"/>
          <w:szCs w:val="28"/>
          <w:lang w:eastAsia="ru-RU"/>
        </w:rPr>
        <w:t>силу с</w:t>
      </w:r>
      <w:r w:rsidR="0046120C" w:rsidRPr="009C3703">
        <w:rPr>
          <w:rFonts w:ascii="Times New Roman" w:hAnsi="Times New Roman"/>
          <w:sz w:val="28"/>
          <w:szCs w:val="28"/>
          <w:lang w:eastAsia="ru-RU"/>
        </w:rPr>
        <w:t xml:space="preserve"> </w:t>
      </w:r>
      <w:r w:rsidRPr="009C3703">
        <w:rPr>
          <w:rFonts w:ascii="Times New Roman" w:hAnsi="Times New Roman"/>
          <w:sz w:val="28"/>
          <w:szCs w:val="28"/>
          <w:lang w:eastAsia="ru-RU"/>
        </w:rPr>
        <w:t xml:space="preserve">момента </w:t>
      </w:r>
      <w:r w:rsidRPr="009C3703">
        <w:rPr>
          <w:rFonts w:ascii="Times New Roman" w:hAnsi="Times New Roman"/>
          <w:sz w:val="28"/>
          <w:szCs w:val="28"/>
          <w:lang w:eastAsia="ru-RU"/>
        </w:rPr>
        <w:lastRenderedPageBreak/>
        <w:t>официального размещения на сайте и распространяет свое действие на правоотношения, возникшие с 1 января 2019 года.</w:t>
      </w:r>
    </w:p>
    <w:p w:rsidR="00EE4BF5" w:rsidRDefault="00EE4BF5" w:rsidP="009C3703">
      <w:pPr>
        <w:widowControl w:val="0"/>
        <w:numPr>
          <w:ilvl w:val="0"/>
          <w:numId w:val="2"/>
        </w:numPr>
        <w:tabs>
          <w:tab w:val="clear" w:pos="1729"/>
          <w:tab w:val="num" w:pos="0"/>
        </w:tabs>
        <w:spacing w:after="0" w:line="360" w:lineRule="auto"/>
        <w:ind w:left="0" w:firstLine="709"/>
        <w:jc w:val="both"/>
        <w:rPr>
          <w:rFonts w:ascii="Times New Roman" w:hAnsi="Times New Roman"/>
          <w:sz w:val="28"/>
          <w:szCs w:val="28"/>
          <w:lang w:eastAsia="ru-RU"/>
        </w:rPr>
      </w:pPr>
      <w:proofErr w:type="gramStart"/>
      <w:r w:rsidRPr="00A4553F">
        <w:rPr>
          <w:rFonts w:ascii="Times New Roman" w:hAnsi="Times New Roman"/>
          <w:sz w:val="28"/>
          <w:szCs w:val="28"/>
          <w:lang w:eastAsia="ru-RU"/>
        </w:rPr>
        <w:t>Контроль за</w:t>
      </w:r>
      <w:proofErr w:type="gramEnd"/>
      <w:r w:rsidRPr="00A4553F">
        <w:rPr>
          <w:rFonts w:ascii="Times New Roman" w:hAnsi="Times New Roman"/>
          <w:sz w:val="28"/>
          <w:szCs w:val="28"/>
          <w:lang w:eastAsia="ru-RU"/>
        </w:rPr>
        <w:t xml:space="preserve"> исполнением настоящего постановления возложить на заместителя главы администрации муниципального района </w:t>
      </w:r>
      <w:proofErr w:type="spellStart"/>
      <w:r>
        <w:rPr>
          <w:rFonts w:ascii="Times New Roman" w:hAnsi="Times New Roman"/>
          <w:sz w:val="28"/>
          <w:szCs w:val="28"/>
          <w:lang w:eastAsia="ru-RU"/>
        </w:rPr>
        <w:t>Саломай</w:t>
      </w:r>
      <w:proofErr w:type="spellEnd"/>
      <w:r>
        <w:rPr>
          <w:rFonts w:ascii="Times New Roman" w:hAnsi="Times New Roman"/>
          <w:sz w:val="28"/>
          <w:szCs w:val="28"/>
          <w:lang w:eastAsia="ru-RU"/>
        </w:rPr>
        <w:t xml:space="preserve"> Е.А.</w:t>
      </w:r>
    </w:p>
    <w:p w:rsidR="00EE4BF5" w:rsidRDefault="00EE4BF5" w:rsidP="0046120C">
      <w:pPr>
        <w:spacing w:after="0" w:line="240" w:lineRule="auto"/>
        <w:rPr>
          <w:rFonts w:ascii="Times New Roman" w:hAnsi="Times New Roman"/>
          <w:b/>
          <w:bCs/>
          <w:sz w:val="26"/>
          <w:szCs w:val="26"/>
          <w:lang w:eastAsia="ru-RU"/>
        </w:rPr>
      </w:pPr>
    </w:p>
    <w:p w:rsidR="00EE4BF5" w:rsidRDefault="00EE4BF5" w:rsidP="0046120C">
      <w:pPr>
        <w:spacing w:after="0" w:line="240" w:lineRule="auto"/>
        <w:rPr>
          <w:rFonts w:ascii="Times New Roman" w:hAnsi="Times New Roman"/>
          <w:b/>
          <w:bCs/>
          <w:sz w:val="26"/>
          <w:szCs w:val="26"/>
          <w:lang w:eastAsia="ru-RU"/>
        </w:rPr>
      </w:pPr>
    </w:p>
    <w:p w:rsidR="0046120C" w:rsidRDefault="0046120C" w:rsidP="0046120C">
      <w:pPr>
        <w:spacing w:after="0" w:line="240" w:lineRule="auto"/>
        <w:rPr>
          <w:rFonts w:ascii="Times New Roman" w:hAnsi="Times New Roman"/>
          <w:b/>
          <w:bCs/>
          <w:sz w:val="26"/>
          <w:szCs w:val="26"/>
          <w:lang w:eastAsia="ru-RU"/>
        </w:rPr>
      </w:pPr>
    </w:p>
    <w:p w:rsidR="00EE4BF5" w:rsidRPr="00A4553F" w:rsidRDefault="00EE4BF5" w:rsidP="00A4553F">
      <w:pPr>
        <w:spacing w:after="0" w:line="240" w:lineRule="auto"/>
        <w:rPr>
          <w:rFonts w:ascii="Times New Roman" w:hAnsi="Times New Roman"/>
          <w:b/>
          <w:bCs/>
          <w:sz w:val="28"/>
          <w:szCs w:val="28"/>
          <w:lang w:eastAsia="ru-RU"/>
        </w:rPr>
      </w:pPr>
      <w:r w:rsidRPr="00A4553F">
        <w:rPr>
          <w:rFonts w:ascii="Times New Roman" w:hAnsi="Times New Roman"/>
          <w:b/>
          <w:bCs/>
          <w:sz w:val="28"/>
          <w:szCs w:val="28"/>
          <w:lang w:eastAsia="ru-RU"/>
        </w:rPr>
        <w:t>Глава Михайловского муниципального района –</w:t>
      </w:r>
    </w:p>
    <w:p w:rsidR="00EE4BF5" w:rsidRPr="00A4553F" w:rsidRDefault="00EE4BF5" w:rsidP="00A4553F">
      <w:pPr>
        <w:spacing w:after="0" w:line="240" w:lineRule="auto"/>
        <w:rPr>
          <w:rFonts w:ascii="Times New Roman" w:hAnsi="Times New Roman"/>
          <w:b/>
          <w:bCs/>
          <w:sz w:val="28"/>
          <w:szCs w:val="28"/>
          <w:lang w:eastAsia="ru-RU"/>
        </w:rPr>
      </w:pPr>
      <w:r w:rsidRPr="00A4553F">
        <w:rPr>
          <w:rFonts w:ascii="Times New Roman" w:hAnsi="Times New Roman"/>
          <w:b/>
          <w:bCs/>
          <w:sz w:val="28"/>
          <w:szCs w:val="28"/>
          <w:lang w:eastAsia="ru-RU"/>
        </w:rPr>
        <w:t>Глава администрации района                                                       В.В. Архипов</w:t>
      </w:r>
    </w:p>
    <w:p w:rsidR="00EE4BF5" w:rsidRDefault="00EE4BF5" w:rsidP="00A4553F">
      <w:pPr>
        <w:spacing w:after="0" w:line="360" w:lineRule="auto"/>
        <w:jc w:val="both"/>
        <w:rPr>
          <w:sz w:val="28"/>
          <w:szCs w:val="28"/>
        </w:rPr>
      </w:pPr>
    </w:p>
    <w:p w:rsidR="00EE4BF5" w:rsidRDefault="00EE4BF5" w:rsidP="00A4553F">
      <w:pPr>
        <w:spacing w:after="0" w:line="360" w:lineRule="auto"/>
        <w:jc w:val="both"/>
        <w:rPr>
          <w:sz w:val="28"/>
          <w:szCs w:val="28"/>
        </w:rPr>
        <w:sectPr w:rsidR="00EE4BF5" w:rsidSect="00690366">
          <w:pgSz w:w="11906" w:h="16838"/>
          <w:pgMar w:top="1134" w:right="851" w:bottom="1134" w:left="1701" w:header="510" w:footer="709" w:gutter="0"/>
          <w:cols w:space="708"/>
          <w:docGrid w:linePitch="360"/>
        </w:sectPr>
      </w:pPr>
    </w:p>
    <w:p w:rsidR="00EE4BF5" w:rsidRPr="005512CD" w:rsidRDefault="00EE4BF5" w:rsidP="009C3703">
      <w:pPr>
        <w:spacing w:after="0" w:line="36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lastRenderedPageBreak/>
        <w:t>Приложение №</w:t>
      </w:r>
      <w:r w:rsidR="00690366">
        <w:rPr>
          <w:rFonts w:ascii="Times New Roman" w:hAnsi="Times New Roman"/>
          <w:sz w:val="28"/>
          <w:szCs w:val="28"/>
          <w:lang w:eastAsia="ru-RU"/>
        </w:rPr>
        <w:t xml:space="preserve"> </w:t>
      </w:r>
      <w:r w:rsidRPr="005512CD">
        <w:rPr>
          <w:rFonts w:ascii="Times New Roman" w:hAnsi="Times New Roman"/>
          <w:sz w:val="28"/>
          <w:szCs w:val="28"/>
          <w:lang w:eastAsia="ru-RU"/>
        </w:rPr>
        <w:t>1</w:t>
      </w:r>
    </w:p>
    <w:p w:rsidR="00EE4BF5" w:rsidRDefault="00EE4BF5" w:rsidP="009C3703">
      <w:pPr>
        <w:spacing w:after="0" w:line="36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УТВЕРЖДЕН</w:t>
      </w:r>
      <w:r w:rsidR="009C3703">
        <w:rPr>
          <w:rFonts w:ascii="Times New Roman" w:hAnsi="Times New Roman"/>
          <w:sz w:val="28"/>
          <w:szCs w:val="28"/>
          <w:lang w:eastAsia="ru-RU"/>
        </w:rPr>
        <w:t>Ы</w:t>
      </w:r>
    </w:p>
    <w:p w:rsidR="00EE4BF5" w:rsidRPr="005512CD" w:rsidRDefault="00EE4BF5"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EE4BF5" w:rsidRPr="005512CD" w:rsidRDefault="00EE4BF5"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EE4BF5" w:rsidRPr="001152FD" w:rsidRDefault="00EE4BF5" w:rsidP="005512CD">
      <w:pPr>
        <w:spacing w:after="0" w:line="360" w:lineRule="auto"/>
        <w:ind w:left="10440"/>
        <w:jc w:val="center"/>
        <w:rPr>
          <w:rFonts w:ascii="Times New Roman" w:hAnsi="Times New Roman"/>
          <w:sz w:val="28"/>
          <w:szCs w:val="28"/>
          <w:lang w:eastAsia="ru-RU"/>
        </w:rPr>
      </w:pPr>
      <w:r w:rsidRPr="001152FD">
        <w:rPr>
          <w:rFonts w:ascii="Times New Roman" w:hAnsi="Times New Roman"/>
          <w:sz w:val="28"/>
          <w:szCs w:val="28"/>
          <w:lang w:eastAsia="ru-RU"/>
        </w:rPr>
        <w:t xml:space="preserve">от </w:t>
      </w:r>
      <w:r w:rsidR="001152FD" w:rsidRPr="001152FD">
        <w:rPr>
          <w:rFonts w:ascii="Times New Roman" w:hAnsi="Times New Roman"/>
          <w:sz w:val="28"/>
          <w:szCs w:val="28"/>
          <w:lang w:eastAsia="ru-RU"/>
        </w:rPr>
        <w:t>26.12.2018</w:t>
      </w:r>
      <w:r w:rsidRPr="001152FD">
        <w:rPr>
          <w:rFonts w:ascii="Times New Roman" w:hAnsi="Times New Roman"/>
          <w:sz w:val="28"/>
          <w:szCs w:val="28"/>
          <w:lang w:eastAsia="ru-RU"/>
        </w:rPr>
        <w:t xml:space="preserve"> № </w:t>
      </w:r>
      <w:r w:rsidR="001152FD" w:rsidRPr="001152FD">
        <w:rPr>
          <w:rFonts w:ascii="Times New Roman" w:hAnsi="Times New Roman"/>
          <w:sz w:val="28"/>
          <w:szCs w:val="28"/>
          <w:lang w:eastAsia="ru-RU"/>
        </w:rPr>
        <w:t>1295-па</w:t>
      </w:r>
    </w:p>
    <w:p w:rsidR="00EE4BF5" w:rsidRDefault="00EE4BF5" w:rsidP="005512CD">
      <w:pPr>
        <w:spacing w:after="0" w:line="240" w:lineRule="auto"/>
        <w:jc w:val="center"/>
        <w:rPr>
          <w:rFonts w:ascii="Times New Roman" w:hAnsi="Times New Roman"/>
          <w:b/>
          <w:sz w:val="28"/>
          <w:szCs w:val="28"/>
          <w:lang w:eastAsia="ru-RU"/>
        </w:rPr>
      </w:pPr>
    </w:p>
    <w:p w:rsidR="00EE4BF5" w:rsidRDefault="00EE4BF5"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Целевые показатели и критерии эффективности работы общеобразовательных учреждений</w:t>
      </w:r>
    </w:p>
    <w:p w:rsidR="00EE4BF5" w:rsidRDefault="00EE4BF5"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 </w:t>
      </w:r>
      <w:r>
        <w:rPr>
          <w:rFonts w:ascii="Times New Roman" w:hAnsi="Times New Roman"/>
          <w:b/>
          <w:sz w:val="28"/>
          <w:szCs w:val="28"/>
          <w:lang w:eastAsia="ru-RU"/>
        </w:rPr>
        <w:t xml:space="preserve">Михайловского </w:t>
      </w:r>
      <w:r w:rsidRPr="00F517A9">
        <w:rPr>
          <w:rFonts w:ascii="Times New Roman" w:hAnsi="Times New Roman"/>
          <w:b/>
          <w:sz w:val="28"/>
          <w:szCs w:val="28"/>
          <w:lang w:eastAsia="ru-RU"/>
        </w:rPr>
        <w:t>муниципального района</w:t>
      </w:r>
    </w:p>
    <w:p w:rsidR="00EE4BF5" w:rsidRPr="009C3703" w:rsidRDefault="00EE4BF5" w:rsidP="005512CD">
      <w:pPr>
        <w:spacing w:after="0" w:line="240" w:lineRule="auto"/>
        <w:jc w:val="center"/>
        <w:rPr>
          <w:rFonts w:ascii="Times New Roman" w:hAnsi="Times New Roman"/>
          <w:b/>
          <w:bCs/>
          <w:sz w:val="28"/>
          <w:szCs w:val="28"/>
          <w:lang w:eastAsia="ru-RU"/>
        </w:rPr>
      </w:pPr>
    </w:p>
    <w:tbl>
      <w:tblPr>
        <w:tblW w:w="164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8"/>
        <w:gridCol w:w="3403"/>
        <w:gridCol w:w="9639"/>
        <w:gridCol w:w="1276"/>
        <w:gridCol w:w="1417"/>
      </w:tblGrid>
      <w:tr w:rsidR="00EE4BF5" w:rsidRPr="00D87F0A" w:rsidTr="00FA652B">
        <w:trPr>
          <w:cantSplit/>
          <w:trHeight w:val="1134"/>
        </w:trPr>
        <w:tc>
          <w:tcPr>
            <w:tcW w:w="758" w:type="dxa"/>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w:t>
            </w:r>
          </w:p>
          <w:p w:rsidR="00EE4BF5" w:rsidRPr="00F517A9" w:rsidRDefault="00EE4BF5" w:rsidP="00FA652B">
            <w:pPr>
              <w:spacing w:after="0" w:line="240" w:lineRule="auto"/>
              <w:jc w:val="center"/>
              <w:rPr>
                <w:rFonts w:ascii="Times New Roman" w:hAnsi="Times New Roman"/>
                <w:b/>
                <w:sz w:val="24"/>
                <w:szCs w:val="24"/>
                <w:lang w:eastAsia="ru-RU"/>
              </w:rPr>
            </w:pPr>
            <w:proofErr w:type="gramStart"/>
            <w:r w:rsidRPr="00F517A9">
              <w:rPr>
                <w:rFonts w:ascii="Times New Roman" w:hAnsi="Times New Roman"/>
                <w:b/>
                <w:sz w:val="24"/>
                <w:szCs w:val="24"/>
                <w:lang w:eastAsia="ru-RU"/>
              </w:rPr>
              <w:t>п</w:t>
            </w:r>
            <w:proofErr w:type="gramEnd"/>
            <w:r w:rsidRPr="00F517A9">
              <w:rPr>
                <w:rFonts w:ascii="Times New Roman" w:hAnsi="Times New Roman"/>
                <w:b/>
                <w:sz w:val="24"/>
                <w:szCs w:val="24"/>
                <w:lang w:eastAsia="ru-RU"/>
              </w:rPr>
              <w:t>/п</w:t>
            </w:r>
          </w:p>
        </w:tc>
        <w:tc>
          <w:tcPr>
            <w:tcW w:w="3403" w:type="dxa"/>
            <w:vAlign w:val="center"/>
          </w:tcPr>
          <w:p w:rsidR="00EE4BF5" w:rsidRPr="00F517A9" w:rsidRDefault="00EE4BF5" w:rsidP="00FA652B">
            <w:pPr>
              <w:keepNext/>
              <w:suppressAutoHyphens/>
              <w:snapToGrid w:val="0"/>
              <w:spacing w:after="0" w:line="240" w:lineRule="auto"/>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w:t>
            </w:r>
          </w:p>
        </w:tc>
        <w:tc>
          <w:tcPr>
            <w:tcW w:w="9639" w:type="dxa"/>
            <w:vAlign w:val="center"/>
          </w:tcPr>
          <w:p w:rsidR="00EE4BF5" w:rsidRPr="00F517A9" w:rsidRDefault="00EE4BF5" w:rsidP="00FA652B">
            <w:pPr>
              <w:keepNext/>
              <w:suppressAutoHyphens/>
              <w:snapToGrid w:val="0"/>
              <w:spacing w:after="0" w:line="240" w:lineRule="auto"/>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Измерители</w:t>
            </w:r>
          </w:p>
        </w:tc>
        <w:tc>
          <w:tcPr>
            <w:tcW w:w="1276" w:type="dxa"/>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Баллы</w:t>
            </w:r>
          </w:p>
          <w:p w:rsidR="00EE4BF5" w:rsidRPr="00F517A9" w:rsidRDefault="00EE4BF5" w:rsidP="00FA652B">
            <w:pPr>
              <w:snapToGrid w:val="0"/>
              <w:spacing w:after="0" w:line="240" w:lineRule="auto"/>
              <w:jc w:val="center"/>
              <w:rPr>
                <w:rFonts w:ascii="Times New Roman" w:hAnsi="Times New Roman"/>
                <w:b/>
                <w:sz w:val="24"/>
                <w:szCs w:val="24"/>
                <w:lang w:val="en-US" w:eastAsia="ru-RU"/>
              </w:rPr>
            </w:pPr>
          </w:p>
        </w:tc>
        <w:tc>
          <w:tcPr>
            <w:tcW w:w="1417" w:type="dxa"/>
            <w:textDirection w:val="btLr"/>
          </w:tcPr>
          <w:p w:rsidR="00EE4BF5" w:rsidRPr="00F517A9" w:rsidRDefault="00EE4BF5" w:rsidP="00FA652B">
            <w:pPr>
              <w:snapToGrid w:val="0"/>
              <w:spacing w:after="0" w:line="240" w:lineRule="auto"/>
              <w:ind w:right="113"/>
              <w:jc w:val="center"/>
              <w:rPr>
                <w:rFonts w:ascii="Times New Roman" w:hAnsi="Times New Roman"/>
                <w:b/>
                <w:sz w:val="24"/>
                <w:szCs w:val="24"/>
                <w:lang w:eastAsia="ru-RU"/>
              </w:rPr>
            </w:pPr>
            <w:r w:rsidRPr="00F517A9">
              <w:rPr>
                <w:rFonts w:ascii="Times New Roman" w:hAnsi="Times New Roman"/>
                <w:b/>
                <w:sz w:val="24"/>
                <w:szCs w:val="24"/>
                <w:lang w:eastAsia="ru-RU"/>
              </w:rPr>
              <w:t>баллы руководителя</w:t>
            </w:r>
          </w:p>
        </w:tc>
      </w:tr>
      <w:tr w:rsidR="00EE4BF5" w:rsidRPr="00D87F0A" w:rsidTr="00FA652B">
        <w:tc>
          <w:tcPr>
            <w:tcW w:w="16493" w:type="dxa"/>
            <w:gridSpan w:val="5"/>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1: соответствие деятельности образовательного  учреждения законодательству РФ</w:t>
            </w:r>
          </w:p>
        </w:tc>
      </w:tr>
      <w:tr w:rsidR="00EE4BF5" w:rsidRPr="00D87F0A" w:rsidTr="00FA652B">
        <w:trPr>
          <w:trHeight w:val="270"/>
        </w:trPr>
        <w:tc>
          <w:tcPr>
            <w:tcW w:w="758" w:type="dxa"/>
            <w:vMerge w:val="restart"/>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sz w:val="24"/>
                <w:szCs w:val="24"/>
                <w:lang w:eastAsia="ru-RU"/>
              </w:rPr>
              <w:t>1.1</w:t>
            </w:r>
          </w:p>
        </w:tc>
        <w:tc>
          <w:tcPr>
            <w:tcW w:w="3403" w:type="dxa"/>
            <w:vMerge w:val="restart"/>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Отсутствие  нарушений законодательства РФ</w:t>
            </w:r>
          </w:p>
        </w:tc>
        <w:tc>
          <w:tcPr>
            <w:tcW w:w="9639" w:type="dxa"/>
            <w:vAlign w:val="center"/>
          </w:tcPr>
          <w:p w:rsidR="00EE4BF5" w:rsidRPr="00F517A9" w:rsidRDefault="00EE4BF5" w:rsidP="00FA652B">
            <w:pPr>
              <w:keepNext/>
              <w:suppressAutoHyphens/>
              <w:snapToGrid w:val="0"/>
              <w:spacing w:after="0" w:line="240" w:lineRule="auto"/>
              <w:outlineLvl w:val="0"/>
              <w:rPr>
                <w:rFonts w:ascii="Times New Roman" w:hAnsi="Times New Roman"/>
                <w:b/>
                <w:bCs/>
                <w:lang w:eastAsia="ar-SA"/>
              </w:rPr>
            </w:pPr>
            <w:r w:rsidRPr="00F517A9">
              <w:rPr>
                <w:rFonts w:ascii="Times New Roman" w:hAnsi="Times New Roman"/>
                <w:bCs/>
                <w:sz w:val="24"/>
                <w:szCs w:val="24"/>
                <w:lang w:eastAsia="ar-SA"/>
              </w:rPr>
              <w:t xml:space="preserve">-трудового законодательства РФ </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FA652B">
        <w:trPr>
          <w:trHeight w:val="270"/>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образования</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FA652B">
        <w:trPr>
          <w:trHeight w:val="243"/>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благополучия населения (СанПиНы)</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FA652B">
        <w:trPr>
          <w:trHeight w:val="247"/>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пожарной безопасности</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FA652B">
        <w:trPr>
          <w:trHeight w:val="251"/>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автоперевозок</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5512CD">
        <w:trPr>
          <w:trHeight w:val="241"/>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антитеррористической безопасности</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5512CD">
        <w:trPr>
          <w:trHeight w:val="241"/>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по разделу</w:t>
            </w:r>
            <w:proofErr w:type="gramStart"/>
            <w:r w:rsidRPr="00F517A9">
              <w:rPr>
                <w:rFonts w:ascii="Times New Roman" w:hAnsi="Times New Roman"/>
                <w:sz w:val="24"/>
                <w:szCs w:val="24"/>
                <w:lang w:eastAsia="ar-SA"/>
              </w:rPr>
              <w:t>1</w:t>
            </w:r>
            <w:proofErr w:type="gramEnd"/>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Max.</w:t>
            </w:r>
            <w:r w:rsidRPr="00F517A9">
              <w:rPr>
                <w:rFonts w:ascii="Times New Roman" w:hAnsi="Times New Roman"/>
                <w:sz w:val="24"/>
                <w:szCs w:val="24"/>
                <w:lang w:eastAsia="ru-RU"/>
              </w:rPr>
              <w:t>30</w:t>
            </w:r>
          </w:p>
        </w:tc>
        <w:tc>
          <w:tcPr>
            <w:tcW w:w="1417" w:type="dxa"/>
          </w:tcPr>
          <w:p w:rsidR="00EE4BF5" w:rsidRPr="00F517A9" w:rsidRDefault="00EE4BF5" w:rsidP="00FA652B">
            <w:pPr>
              <w:snapToGrid w:val="0"/>
              <w:spacing w:after="0" w:line="240" w:lineRule="auto"/>
              <w:jc w:val="center"/>
              <w:rPr>
                <w:rFonts w:ascii="Times New Roman" w:hAnsi="Times New Roman"/>
                <w:b/>
                <w:sz w:val="24"/>
                <w:szCs w:val="24"/>
                <w:lang w:eastAsia="ru-RU"/>
              </w:rPr>
            </w:pPr>
          </w:p>
        </w:tc>
      </w:tr>
      <w:tr w:rsidR="00EE4BF5" w:rsidRPr="00D87F0A" w:rsidTr="00FA652B">
        <w:tc>
          <w:tcPr>
            <w:tcW w:w="16493" w:type="dxa"/>
            <w:gridSpan w:val="5"/>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2: кадровое обеспечение образовательного процесса</w:t>
            </w:r>
          </w:p>
        </w:tc>
      </w:tr>
      <w:tr w:rsidR="00EE4BF5" w:rsidRPr="00D87F0A" w:rsidTr="00FA652B">
        <w:tc>
          <w:tcPr>
            <w:tcW w:w="758"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2.1</w:t>
            </w:r>
          </w:p>
        </w:tc>
        <w:tc>
          <w:tcPr>
            <w:tcW w:w="3403" w:type="dxa"/>
            <w:vMerge w:val="restart"/>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Оптимальная укомплектованность общеобразовательных учреждений кадрами, соответствие квалификации работников учреждения занимаемым должностям</w:t>
            </w:r>
          </w:p>
        </w:tc>
        <w:tc>
          <w:tcPr>
            <w:tcW w:w="12332" w:type="dxa"/>
            <w:gridSpan w:val="3"/>
            <w:vAlign w:val="center"/>
          </w:tcPr>
          <w:p w:rsidR="00EE4BF5" w:rsidRPr="00F517A9" w:rsidRDefault="00EE4BF5"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EE4BF5" w:rsidRPr="00D87F0A" w:rsidTr="00FA652B">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число учителей (физических лиц), соответствующее нормативу 15 учеников на 1 учителя</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123901" w:rsidRPr="00D87F0A" w:rsidTr="00EA3D59">
        <w:trPr>
          <w:trHeight w:val="562"/>
        </w:trPr>
        <w:tc>
          <w:tcPr>
            <w:tcW w:w="758" w:type="dxa"/>
            <w:vMerge/>
            <w:vAlign w:val="center"/>
          </w:tcPr>
          <w:p w:rsidR="00123901" w:rsidRPr="00F517A9" w:rsidRDefault="00123901" w:rsidP="00FA652B">
            <w:pPr>
              <w:spacing w:after="0" w:line="240" w:lineRule="auto"/>
              <w:jc w:val="center"/>
              <w:rPr>
                <w:rFonts w:ascii="Times New Roman" w:hAnsi="Times New Roman"/>
                <w:sz w:val="24"/>
                <w:szCs w:val="24"/>
                <w:lang w:eastAsia="ru-RU"/>
              </w:rPr>
            </w:pPr>
          </w:p>
        </w:tc>
        <w:tc>
          <w:tcPr>
            <w:tcW w:w="3403" w:type="dxa"/>
            <w:vMerge/>
            <w:vAlign w:val="center"/>
          </w:tcPr>
          <w:p w:rsidR="00123901" w:rsidRPr="00F517A9" w:rsidRDefault="00123901"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123901" w:rsidRPr="00F517A9" w:rsidRDefault="00123901"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- 100%  укомплектованности учреждения педагогами (отношение фактического числа учителей к </w:t>
            </w:r>
            <w:proofErr w:type="gramStart"/>
            <w:r w:rsidRPr="00F517A9">
              <w:rPr>
                <w:rFonts w:ascii="Times New Roman" w:hAnsi="Times New Roman"/>
                <w:sz w:val="24"/>
                <w:szCs w:val="24"/>
                <w:lang w:eastAsia="ru-RU"/>
              </w:rPr>
              <w:t>нормативному</w:t>
            </w:r>
            <w:proofErr w:type="gramEnd"/>
            <w:r w:rsidRPr="00F517A9">
              <w:rPr>
                <w:rFonts w:ascii="Times New Roman" w:hAnsi="Times New Roman"/>
                <w:sz w:val="24"/>
                <w:szCs w:val="24"/>
                <w:lang w:eastAsia="ru-RU"/>
              </w:rPr>
              <w:t>);</w:t>
            </w:r>
          </w:p>
        </w:tc>
        <w:tc>
          <w:tcPr>
            <w:tcW w:w="1276" w:type="dxa"/>
            <w:vAlign w:val="center"/>
          </w:tcPr>
          <w:p w:rsidR="00123901" w:rsidRPr="00F517A9" w:rsidRDefault="00123901"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123901" w:rsidRPr="00F517A9" w:rsidRDefault="00123901" w:rsidP="00FA652B">
            <w:pPr>
              <w:snapToGrid w:val="0"/>
              <w:spacing w:after="0" w:line="240" w:lineRule="auto"/>
              <w:jc w:val="center"/>
              <w:rPr>
                <w:rFonts w:ascii="Times New Roman" w:hAnsi="Times New Roman"/>
                <w:sz w:val="24"/>
                <w:szCs w:val="24"/>
                <w:lang w:eastAsia="ru-RU"/>
              </w:rPr>
            </w:pPr>
          </w:p>
        </w:tc>
      </w:tr>
      <w:tr w:rsidR="00EE4BF5" w:rsidRPr="00D87F0A" w:rsidTr="00FA652B">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- 80% педагогов, имеющих высшее педагогическое образование  и более;</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- 6</w:t>
            </w:r>
            <w:r w:rsidRPr="00F517A9">
              <w:rPr>
                <w:rFonts w:ascii="Times New Roman" w:hAnsi="Times New Roman"/>
                <w:sz w:val="24"/>
                <w:szCs w:val="24"/>
                <w:lang w:eastAsia="ru-RU"/>
              </w:rPr>
              <w:t>0% педагогов, имеющих  первую и высшую квалификационную категорию  и более</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510"/>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педагогов, прошедших повышение квалификации в области ФГОС НОО, ФГОС ООО;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5512CD">
        <w:trPr>
          <w:trHeight w:val="287"/>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keepNext/>
              <w:suppressAutoHyphens/>
              <w:snapToGrid w:val="0"/>
              <w:spacing w:after="0" w:line="240" w:lineRule="auto"/>
              <w:outlineLvl w:val="0"/>
              <w:rPr>
                <w:rFonts w:ascii="Times New Roman" w:hAnsi="Times New Roman"/>
                <w:b/>
                <w:bCs/>
                <w:lang w:eastAsia="ar-SA"/>
              </w:rPr>
            </w:pPr>
            <w:r w:rsidRPr="00F517A9">
              <w:rPr>
                <w:rFonts w:ascii="Times New Roman" w:hAnsi="Times New Roman"/>
                <w:b/>
                <w:bCs/>
                <w:lang w:eastAsia="ar-SA"/>
              </w:rPr>
              <w:t xml:space="preserve">- </w:t>
            </w:r>
            <w:r w:rsidRPr="00F517A9">
              <w:rPr>
                <w:rFonts w:ascii="Times New Roman" w:hAnsi="Times New Roman"/>
                <w:bCs/>
                <w:lang w:eastAsia="ar-SA"/>
              </w:rPr>
              <w:t xml:space="preserve">отсутствие текучести </w:t>
            </w:r>
            <w:r>
              <w:rPr>
                <w:rFonts w:ascii="Times New Roman" w:hAnsi="Times New Roman"/>
                <w:bCs/>
                <w:lang w:eastAsia="ar-SA"/>
              </w:rPr>
              <w:t xml:space="preserve">педагогических </w:t>
            </w:r>
            <w:r w:rsidRPr="00F517A9">
              <w:rPr>
                <w:rFonts w:ascii="Times New Roman" w:hAnsi="Times New Roman"/>
                <w:bCs/>
                <w:lang w:eastAsia="ar-SA"/>
              </w:rPr>
              <w:t>кадров (менее 2 случаев увольнения/приёма)</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5512CD">
        <w:trPr>
          <w:trHeight w:val="207"/>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по разделу 2</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Max.</w:t>
            </w:r>
            <w:r w:rsidRPr="00F517A9">
              <w:rPr>
                <w:rFonts w:ascii="Times New Roman" w:hAnsi="Times New Roman"/>
                <w:sz w:val="24"/>
                <w:szCs w:val="24"/>
                <w:lang w:eastAsia="ru-RU"/>
              </w:rPr>
              <w:t>45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lastRenderedPageBreak/>
              <w:t>Критерий 3:обеспечение высокого качества обучения и воспитания</w:t>
            </w:r>
          </w:p>
        </w:tc>
      </w:tr>
      <w:tr w:rsidR="00EE4BF5" w:rsidRPr="00D87F0A" w:rsidTr="00FA652B">
        <w:trPr>
          <w:trHeight w:val="278"/>
        </w:trPr>
        <w:tc>
          <w:tcPr>
            <w:tcW w:w="758"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3.1</w:t>
            </w:r>
          </w:p>
        </w:tc>
        <w:tc>
          <w:tcPr>
            <w:tcW w:w="3403" w:type="dxa"/>
            <w:vMerge w:val="restart"/>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 успешности государственной (итоговой) аттестации обучающихся, в том числе в форме ЕГЭ, ОГЭ</w:t>
            </w:r>
          </w:p>
        </w:tc>
        <w:tc>
          <w:tcPr>
            <w:tcW w:w="9639"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- 100% учащихся, успешно прошедших государственную (итоговую) аттестацию</w:t>
            </w:r>
            <w:r>
              <w:rPr>
                <w:rFonts w:ascii="Times New Roman" w:hAnsi="Times New Roman"/>
                <w:sz w:val="24"/>
                <w:szCs w:val="24"/>
                <w:lang w:eastAsia="ru-RU"/>
              </w:rPr>
              <w:t xml:space="preserve"> (ЕГЭ, ОГЭ) и получивших документ об образовании</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137"/>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показатель успеваемости выше среднего по району</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226"/>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C31DB7" w:rsidRDefault="00EE4BF5" w:rsidP="00FA652B">
            <w:pPr>
              <w:spacing w:after="0" w:line="240" w:lineRule="auto"/>
              <w:jc w:val="both"/>
              <w:rPr>
                <w:rFonts w:ascii="Times New Roman" w:hAnsi="Times New Roman"/>
                <w:sz w:val="24"/>
                <w:szCs w:val="24"/>
                <w:lang w:eastAsia="ru-RU"/>
              </w:rPr>
            </w:pPr>
            <w:r w:rsidRPr="00C31DB7">
              <w:rPr>
                <w:rFonts w:ascii="Times New Roman" w:hAnsi="Times New Roman"/>
                <w:sz w:val="24"/>
                <w:szCs w:val="24"/>
                <w:lang w:eastAsia="ru-RU"/>
              </w:rPr>
              <w:t>- показатель качества знаний выше среднего по району</w:t>
            </w:r>
          </w:p>
        </w:tc>
        <w:tc>
          <w:tcPr>
            <w:tcW w:w="1276" w:type="dxa"/>
            <w:vAlign w:val="center"/>
          </w:tcPr>
          <w:p w:rsidR="00EE4BF5" w:rsidRPr="00C31DB7" w:rsidRDefault="00EE4BF5" w:rsidP="00FA652B">
            <w:pPr>
              <w:snapToGrid w:val="0"/>
              <w:spacing w:after="0" w:line="240" w:lineRule="auto"/>
              <w:jc w:val="center"/>
              <w:rPr>
                <w:rFonts w:ascii="Times New Roman" w:hAnsi="Times New Roman"/>
                <w:sz w:val="24"/>
                <w:szCs w:val="24"/>
                <w:lang w:eastAsia="ru-RU"/>
              </w:rPr>
            </w:pPr>
            <w:r w:rsidRPr="00C31DB7">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278"/>
        </w:trPr>
        <w:tc>
          <w:tcPr>
            <w:tcW w:w="758"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3.2</w:t>
            </w:r>
          </w:p>
        </w:tc>
        <w:tc>
          <w:tcPr>
            <w:tcW w:w="3403" w:type="dxa"/>
            <w:vMerge w:val="restart"/>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Участие обучающихся в олимпиадах и конкурсах, проводимых на муниципальном, региональном, федеральном, международном уровнях (за исключением дистанционных)</w:t>
            </w:r>
          </w:p>
        </w:tc>
        <w:tc>
          <w:tcPr>
            <w:tcW w:w="12332" w:type="dxa"/>
            <w:gridSpan w:val="3"/>
            <w:vAlign w:val="center"/>
          </w:tcPr>
          <w:p w:rsidR="00EE4BF5" w:rsidRPr="00F517A9" w:rsidRDefault="00EE4BF5"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победителей и призёров (при документальном подтверждении):</w:t>
            </w:r>
          </w:p>
        </w:tc>
      </w:tr>
      <w:tr w:rsidR="00EE4BF5" w:rsidRPr="00D87F0A" w:rsidTr="00FA652B">
        <w:trPr>
          <w:trHeight w:val="293"/>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 муниципального уровня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227"/>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70"/>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всероссийского уровня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352"/>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numPr>
                <w:ilvl w:val="0"/>
                <w:numId w:val="3"/>
              </w:numPr>
              <w:tabs>
                <w:tab w:val="left" w:pos="680"/>
              </w:tabs>
              <w:suppressAutoHyphens/>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международного уровня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C31DB7">
        <w:trPr>
          <w:trHeight w:val="419"/>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p>
        </w:tc>
        <w:tc>
          <w:tcPr>
            <w:tcW w:w="9639" w:type="dxa"/>
            <w:vAlign w:val="center"/>
          </w:tcPr>
          <w:p w:rsidR="00EE4BF5" w:rsidRPr="00F517A9" w:rsidRDefault="00EE4BF5"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участников (за каждый конкурс)</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c>
          <w:tcPr>
            <w:tcW w:w="758"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3.3</w:t>
            </w:r>
          </w:p>
        </w:tc>
        <w:tc>
          <w:tcPr>
            <w:tcW w:w="13042" w:type="dxa"/>
            <w:gridSpan w:val="2"/>
            <w:vAlign w:val="center"/>
          </w:tcPr>
          <w:p w:rsidR="00EE4BF5" w:rsidRPr="00F517A9" w:rsidRDefault="00EE4BF5" w:rsidP="00FA652B">
            <w:pPr>
              <w:keepNext/>
              <w:suppressAutoHyphens/>
              <w:snapToGrid w:val="0"/>
              <w:spacing w:after="0" w:line="240" w:lineRule="auto"/>
              <w:outlineLvl w:val="0"/>
              <w:rPr>
                <w:rFonts w:ascii="Times New Roman" w:hAnsi="Times New Roman"/>
                <w:b/>
                <w:bCs/>
                <w:sz w:val="24"/>
                <w:szCs w:val="24"/>
                <w:lang w:eastAsia="ar-SA"/>
              </w:rPr>
            </w:pPr>
            <w:r w:rsidRPr="00F517A9">
              <w:rPr>
                <w:rFonts w:ascii="Times New Roman" w:hAnsi="Times New Roman"/>
                <w:b/>
                <w:bCs/>
                <w:sz w:val="24"/>
                <w:szCs w:val="24"/>
                <w:lang w:eastAsia="ar-SA"/>
              </w:rPr>
              <w:t>Количество выпускников, продолживших своё образование не менее 90%</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270"/>
        </w:trPr>
        <w:tc>
          <w:tcPr>
            <w:tcW w:w="758"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3.4</w:t>
            </w:r>
          </w:p>
        </w:tc>
        <w:tc>
          <w:tcPr>
            <w:tcW w:w="3403" w:type="dxa"/>
            <w:vMerge w:val="restart"/>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Качество и общедоступность общего образования в учреждении</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отличников по итогам полугодия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хорошистов по итогам полугодия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второгодников по итогам года (за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225"/>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учащихся, не аттестованных по неуважительной причин</w:t>
            </w:r>
            <w:proofErr w:type="gramStart"/>
            <w:r w:rsidRPr="00F517A9">
              <w:rPr>
                <w:rFonts w:ascii="Times New Roman" w:hAnsi="Times New Roman"/>
                <w:sz w:val="24"/>
                <w:szCs w:val="24"/>
                <w:lang w:eastAsia="ru-RU"/>
              </w:rPr>
              <w:t>е(</w:t>
            </w:r>
            <w:proofErr w:type="gramEnd"/>
            <w:r w:rsidRPr="00F517A9">
              <w:rPr>
                <w:rFonts w:ascii="Times New Roman" w:hAnsi="Times New Roman"/>
                <w:sz w:val="24"/>
                <w:szCs w:val="24"/>
                <w:lang w:eastAsia="ru-RU"/>
              </w:rPr>
              <w:t>за каждого);</w:t>
            </w:r>
          </w:p>
        </w:tc>
        <w:tc>
          <w:tcPr>
            <w:tcW w:w="1276" w:type="dxa"/>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5</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FA652B">
        <w:trPr>
          <w:trHeight w:val="330"/>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незамещенных уроков по итогам четверти (за каждый);</w:t>
            </w:r>
          </w:p>
        </w:tc>
        <w:tc>
          <w:tcPr>
            <w:tcW w:w="1276" w:type="dxa"/>
            <w:vAlign w:val="center"/>
          </w:tcPr>
          <w:p w:rsidR="00EE4BF5" w:rsidRPr="00F517A9" w:rsidRDefault="00EE4BF5" w:rsidP="00FA652B">
            <w:pPr>
              <w:snapToGrid w:val="0"/>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Минус 1</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5512CD">
        <w:trPr>
          <w:trHeight w:val="330"/>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организация и реализация внеурочной деятельности в объёме не менее </w:t>
            </w:r>
            <w:proofErr w:type="gramStart"/>
            <w:r w:rsidRPr="00F517A9">
              <w:rPr>
                <w:rFonts w:ascii="Times New Roman" w:hAnsi="Times New Roman"/>
                <w:sz w:val="24"/>
                <w:szCs w:val="24"/>
                <w:lang w:eastAsia="ru-RU"/>
              </w:rPr>
              <w:t>предусмотренного</w:t>
            </w:r>
            <w:proofErr w:type="gramEnd"/>
            <w:r w:rsidRPr="00F517A9">
              <w:rPr>
                <w:rFonts w:ascii="Times New Roman" w:hAnsi="Times New Roman"/>
                <w:sz w:val="24"/>
                <w:szCs w:val="24"/>
                <w:lang w:eastAsia="ru-RU"/>
              </w:rPr>
              <w:t xml:space="preserve"> ФГОС (при документальном подтверждении)</w:t>
            </w:r>
          </w:p>
        </w:tc>
        <w:tc>
          <w:tcPr>
            <w:tcW w:w="1276" w:type="dxa"/>
            <w:vAlign w:val="center"/>
          </w:tcPr>
          <w:p w:rsidR="00EE4BF5" w:rsidRPr="00F517A9" w:rsidRDefault="00EE4BF5" w:rsidP="00FA652B">
            <w:pPr>
              <w:snapToGrid w:val="0"/>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napToGrid w:val="0"/>
              <w:spacing w:after="0" w:line="240" w:lineRule="auto"/>
              <w:jc w:val="center"/>
              <w:rPr>
                <w:rFonts w:ascii="Times New Roman" w:hAnsi="Times New Roman"/>
                <w:sz w:val="24"/>
                <w:szCs w:val="24"/>
                <w:lang w:eastAsia="ru-RU"/>
              </w:rPr>
            </w:pPr>
          </w:p>
        </w:tc>
      </w:tr>
      <w:tr w:rsidR="00EE4BF5" w:rsidRPr="00D87F0A" w:rsidTr="005512CD">
        <w:trPr>
          <w:trHeight w:val="330"/>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3</w:t>
            </w:r>
          </w:p>
        </w:tc>
        <w:tc>
          <w:tcPr>
            <w:tcW w:w="1276" w:type="dxa"/>
            <w:vAlign w:val="center"/>
          </w:tcPr>
          <w:p w:rsidR="00EE4BF5" w:rsidRPr="005512CD" w:rsidRDefault="00EE4BF5" w:rsidP="00FA652B">
            <w:pPr>
              <w:spacing w:after="0" w:line="240" w:lineRule="auto"/>
              <w:jc w:val="center"/>
              <w:rPr>
                <w:rFonts w:ascii="Times New Roman" w:hAnsi="Times New Roman"/>
                <w:sz w:val="24"/>
                <w:szCs w:val="24"/>
                <w:lang w:eastAsia="ru-RU"/>
              </w:rPr>
            </w:pPr>
            <w:proofErr w:type="spellStart"/>
            <w:r w:rsidRPr="005512CD">
              <w:rPr>
                <w:rFonts w:ascii="Times New Roman" w:hAnsi="Times New Roman"/>
                <w:sz w:val="24"/>
                <w:szCs w:val="24"/>
                <w:lang w:eastAsia="ru-RU"/>
              </w:rPr>
              <w:t>Max</w:t>
            </w:r>
            <w:proofErr w:type="spellEnd"/>
            <w:r w:rsidRPr="005512CD">
              <w:rPr>
                <w:rFonts w:ascii="Times New Roman" w:hAnsi="Times New Roman"/>
                <w:sz w:val="24"/>
                <w:szCs w:val="24"/>
                <w:lang w:eastAsia="ru-RU"/>
              </w:rPr>
              <w:t>.</w:t>
            </w:r>
          </w:p>
          <w:p w:rsidR="00EE4BF5" w:rsidRPr="005512CD" w:rsidRDefault="00EE4BF5" w:rsidP="00FA652B">
            <w:pPr>
              <w:spacing w:after="0" w:line="240" w:lineRule="auto"/>
              <w:jc w:val="center"/>
              <w:rPr>
                <w:rFonts w:ascii="Times New Roman" w:hAnsi="Times New Roman"/>
                <w:sz w:val="24"/>
                <w:szCs w:val="24"/>
                <w:lang w:eastAsia="ru-RU"/>
              </w:rPr>
            </w:pPr>
            <w:r w:rsidRPr="005512CD">
              <w:rPr>
                <w:rFonts w:ascii="Times New Roman" w:hAnsi="Times New Roman"/>
                <w:sz w:val="24"/>
                <w:szCs w:val="24"/>
                <w:lang w:eastAsia="ru-RU"/>
              </w:rPr>
              <w:t>от 113</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4: наличие условий для осуществления образовательного процесса, отвечающего современным требованиям</w:t>
            </w:r>
          </w:p>
        </w:tc>
      </w:tr>
      <w:tr w:rsidR="00EE4BF5" w:rsidRPr="00D87F0A" w:rsidTr="00FA652B">
        <w:trPr>
          <w:trHeight w:val="401"/>
        </w:trPr>
        <w:tc>
          <w:tcPr>
            <w:tcW w:w="758"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p>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4.1</w:t>
            </w:r>
          </w:p>
        </w:tc>
        <w:tc>
          <w:tcPr>
            <w:tcW w:w="3403" w:type="dxa"/>
            <w:vMerge w:val="restart"/>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Обеспечение безопасности участников образовательного процесса</w:t>
            </w: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противопожарной безопасности, функционирование в том числе: </w:t>
            </w:r>
          </w:p>
        </w:tc>
      </w:tr>
      <w:tr w:rsidR="00EE4BF5" w:rsidRPr="00D87F0A" w:rsidTr="00FA652B">
        <w:trPr>
          <w:trHeight w:val="139"/>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АПС</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55"/>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«тревожной кнопки»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45"/>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противопожарного радио мониторинга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22"/>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антитеррористической безопасности, в том числе: </w:t>
            </w:r>
          </w:p>
        </w:tc>
      </w:tr>
      <w:tr w:rsidR="00EE4BF5" w:rsidRPr="00D87F0A" w:rsidTr="00FA652B">
        <w:trPr>
          <w:trHeight w:val="222"/>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ограждения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both"/>
              <w:rPr>
                <w:rFonts w:ascii="Times New Roman" w:hAnsi="Times New Roman"/>
                <w:sz w:val="24"/>
                <w:szCs w:val="24"/>
                <w:lang w:eastAsia="ru-RU"/>
              </w:rPr>
            </w:pPr>
          </w:p>
        </w:tc>
      </w:tr>
      <w:tr w:rsidR="00EE4BF5" w:rsidRPr="00D87F0A" w:rsidTr="00FA652B">
        <w:trPr>
          <w:trHeight w:val="222"/>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освещения и видеонаблюдения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both"/>
              <w:rPr>
                <w:rFonts w:ascii="Times New Roman" w:hAnsi="Times New Roman"/>
                <w:sz w:val="24"/>
                <w:szCs w:val="24"/>
                <w:lang w:eastAsia="ru-RU"/>
              </w:rPr>
            </w:pPr>
          </w:p>
        </w:tc>
      </w:tr>
      <w:tr w:rsidR="00EE4BF5" w:rsidRPr="00D87F0A" w:rsidTr="00FA652B">
        <w:trPr>
          <w:trHeight w:val="222"/>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круглосуточного пропускного режима для обучающихся и посетителей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both"/>
              <w:rPr>
                <w:rFonts w:ascii="Times New Roman" w:hAnsi="Times New Roman"/>
                <w:sz w:val="24"/>
                <w:szCs w:val="24"/>
                <w:lang w:eastAsia="ru-RU"/>
              </w:rPr>
            </w:pPr>
          </w:p>
        </w:tc>
      </w:tr>
      <w:tr w:rsidR="00EE4BF5" w:rsidRPr="00D87F0A" w:rsidTr="00FA652B">
        <w:trPr>
          <w:trHeight w:val="338"/>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Соблюдение в учреждении мер охраны труда, в том числе наличие и своевременная выдача СИЗ с заполнением ка</w:t>
            </w:r>
            <w:r>
              <w:rPr>
                <w:rFonts w:ascii="Times New Roman" w:hAnsi="Times New Roman"/>
                <w:sz w:val="24"/>
                <w:szCs w:val="24"/>
                <w:lang w:eastAsia="ru-RU"/>
              </w:rPr>
              <w:t>р</w:t>
            </w:r>
            <w:r w:rsidRPr="00F517A9">
              <w:rPr>
                <w:rFonts w:ascii="Times New Roman" w:hAnsi="Times New Roman"/>
                <w:sz w:val="24"/>
                <w:szCs w:val="24"/>
                <w:lang w:eastAsia="ru-RU"/>
              </w:rPr>
              <w:t xml:space="preserve">точек учета и выдачи СИЗ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54"/>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санитарно-гигиенического режима, в том числе наличие </w:t>
            </w:r>
            <w:r>
              <w:rPr>
                <w:rFonts w:ascii="Times New Roman" w:hAnsi="Times New Roman"/>
                <w:sz w:val="24"/>
                <w:szCs w:val="24"/>
                <w:lang w:eastAsia="ru-RU"/>
              </w:rPr>
              <w:t>2</w:t>
            </w:r>
            <w:r w:rsidRPr="00F517A9">
              <w:rPr>
                <w:rFonts w:ascii="Times New Roman" w:hAnsi="Times New Roman"/>
                <w:sz w:val="24"/>
                <w:szCs w:val="24"/>
                <w:lang w:eastAsia="ru-RU"/>
              </w:rPr>
              <w:t xml:space="preserve">-х месячного запаса </w:t>
            </w:r>
            <w:proofErr w:type="spellStart"/>
            <w:r w:rsidRPr="00F517A9">
              <w:rPr>
                <w:rFonts w:ascii="Times New Roman" w:hAnsi="Times New Roman"/>
                <w:sz w:val="24"/>
                <w:szCs w:val="24"/>
                <w:lang w:eastAsia="ru-RU"/>
              </w:rPr>
              <w:t>дезсредств</w:t>
            </w:r>
            <w:proofErr w:type="spellEnd"/>
            <w:r w:rsidRPr="00F517A9">
              <w:rPr>
                <w:rFonts w:ascii="Times New Roman" w:hAnsi="Times New Roman"/>
                <w:sz w:val="24"/>
                <w:szCs w:val="24"/>
                <w:lang w:eastAsia="ru-RU"/>
              </w:rPr>
              <w:t xml:space="preserve">;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29"/>
        </w:trPr>
        <w:tc>
          <w:tcPr>
            <w:tcW w:w="758"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отсутствие зарегистрированных  случаев  травматизма обучающихся и работников за прошедший период;</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03"/>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организация безаварийного подвоза учащихся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20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01"/>
        </w:trPr>
        <w:tc>
          <w:tcPr>
            <w:tcW w:w="758"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4.2</w:t>
            </w:r>
          </w:p>
        </w:tc>
        <w:tc>
          <w:tcPr>
            <w:tcW w:w="3403" w:type="dxa"/>
            <w:vMerge w:val="restart"/>
          </w:tcPr>
          <w:p w:rsidR="00EE4BF5" w:rsidRPr="00F517A9" w:rsidRDefault="00EE4BF5" w:rsidP="00FA652B">
            <w:pPr>
              <w:spacing w:before="100" w:beforeAutospacing="1" w:after="100" w:afterAutospacing="1" w:line="240" w:lineRule="auto"/>
              <w:jc w:val="both"/>
              <w:rPr>
                <w:rFonts w:ascii="Times New Roman" w:hAnsi="Times New Roman"/>
                <w:sz w:val="24"/>
                <w:szCs w:val="24"/>
                <w:lang w:eastAsia="ru-RU"/>
              </w:rPr>
            </w:pPr>
            <w:r w:rsidRPr="00F517A9">
              <w:rPr>
                <w:rFonts w:ascii="Times New Roman" w:hAnsi="Times New Roman"/>
                <w:b/>
                <w:bCs/>
                <w:sz w:val="24"/>
                <w:szCs w:val="24"/>
                <w:lang w:eastAsia="ru-RU"/>
              </w:rPr>
              <w:t>Развитие материально-технического состояния образовательного учреждения</w:t>
            </w:r>
          </w:p>
          <w:p w:rsidR="00EE4BF5" w:rsidRPr="00F517A9" w:rsidRDefault="00EE4BF5" w:rsidP="00FA652B">
            <w:pPr>
              <w:spacing w:after="0" w:line="240" w:lineRule="auto"/>
              <w:jc w:val="both"/>
              <w:rPr>
                <w:rFonts w:ascii="Times New Roman" w:hAnsi="Times New Roman"/>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Создание новых инфраструктурных элементов за текущий период:</w:t>
            </w:r>
          </w:p>
        </w:tc>
      </w:tr>
      <w:tr w:rsidR="00EE4BF5" w:rsidRPr="00D87F0A" w:rsidTr="00FA652B">
        <w:trPr>
          <w:trHeight w:val="179"/>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спортплощадка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2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компьютерный класс, соответствующий требованиям СанПиН</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87"/>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музей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специализированный учебный кабинет</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65"/>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4</w:t>
            </w:r>
          </w:p>
        </w:tc>
        <w:tc>
          <w:tcPr>
            <w:tcW w:w="1276" w:type="dxa"/>
            <w:vAlign w:val="center"/>
          </w:tcPr>
          <w:p w:rsidR="00EE4BF5" w:rsidRPr="00451801" w:rsidRDefault="00EE4BF5" w:rsidP="00451801">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w:t>
            </w:r>
            <w:r w:rsidR="00451801">
              <w:rPr>
                <w:rFonts w:ascii="Times New Roman" w:hAnsi="Times New Roman"/>
                <w:sz w:val="24"/>
                <w:szCs w:val="24"/>
                <w:lang w:eastAsia="ru-RU"/>
              </w:rPr>
              <w:t>20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5: Создание условий для сохранения и укрепления здоровья учащихся</w:t>
            </w:r>
          </w:p>
        </w:tc>
      </w:tr>
      <w:tr w:rsidR="00EE4BF5" w:rsidRPr="00D87F0A" w:rsidTr="00FA652B">
        <w:trPr>
          <w:trHeight w:val="263"/>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w:t>
            </w:r>
          </w:p>
        </w:tc>
        <w:tc>
          <w:tcPr>
            <w:tcW w:w="3403" w:type="dxa"/>
            <w:vMerge w:val="restart"/>
            <w:vAlign w:val="center"/>
          </w:tcPr>
          <w:p w:rsidR="00EE4BF5" w:rsidRPr="00F517A9" w:rsidRDefault="00EE4BF5" w:rsidP="00FA652B">
            <w:pPr>
              <w:spacing w:after="0" w:line="240" w:lineRule="auto"/>
              <w:rPr>
                <w:rFonts w:ascii="Times New Roman" w:hAnsi="Times New Roman"/>
                <w:b/>
                <w:bCs/>
                <w:sz w:val="24"/>
                <w:szCs w:val="24"/>
                <w:lang w:eastAsia="ru-RU"/>
              </w:rPr>
            </w:pPr>
            <w:r w:rsidRPr="00F517A9">
              <w:rPr>
                <w:rFonts w:ascii="Times New Roman" w:hAnsi="Times New Roman"/>
                <w:b/>
                <w:sz w:val="24"/>
                <w:szCs w:val="24"/>
                <w:lang w:eastAsia="ru-RU"/>
              </w:rPr>
              <w:t xml:space="preserve">Создание условий для сохранения здоровья обучающихся </w:t>
            </w:r>
          </w:p>
        </w:tc>
        <w:tc>
          <w:tcPr>
            <w:tcW w:w="9639" w:type="dxa"/>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учащихся, занимающихся в спортивных секциях на базе  образовательного учреждения (при росте кол-ва занимающихся)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3"/>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-организации отдыха и/или оздоровления </w:t>
            </w:r>
            <w:proofErr w:type="gramStart"/>
            <w:r w:rsidRPr="00F517A9">
              <w:rPr>
                <w:rFonts w:ascii="Times New Roman" w:hAnsi="Times New Roman"/>
                <w:sz w:val="24"/>
                <w:szCs w:val="24"/>
                <w:lang w:eastAsia="ru-RU"/>
              </w:rPr>
              <w:t>обучающихся</w:t>
            </w:r>
            <w:proofErr w:type="gramEnd"/>
            <w:r w:rsidRPr="00F517A9">
              <w:rPr>
                <w:rFonts w:ascii="Times New Roman" w:hAnsi="Times New Roman"/>
                <w:sz w:val="24"/>
                <w:szCs w:val="24"/>
                <w:lang w:eastAsia="ru-RU"/>
              </w:rPr>
              <w:t xml:space="preserve"> в каникулярное время;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4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снижение количества пропущенных по болезни уроков по сравнению с аналогичным периодом предыдущего учебного года (при документальном подтверждении)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450"/>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5.2</w:t>
            </w:r>
          </w:p>
        </w:tc>
        <w:tc>
          <w:tcPr>
            <w:tcW w:w="3403" w:type="dxa"/>
            <w:vMerge w:val="restart"/>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Организация горячего питания в школьной столовой</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Привлечение индивидуального предпринимателя для организации питания учащихся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6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горячего питания для детей из малообеспеченных семей (при документальном подтверждении 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5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Организация </w:t>
            </w:r>
            <w:r>
              <w:rPr>
                <w:rFonts w:ascii="Times New Roman" w:hAnsi="Times New Roman"/>
                <w:sz w:val="24"/>
                <w:szCs w:val="24"/>
                <w:lang w:eastAsia="ru-RU"/>
              </w:rPr>
              <w:t xml:space="preserve">платного </w:t>
            </w:r>
            <w:r w:rsidRPr="00F517A9">
              <w:rPr>
                <w:rFonts w:ascii="Times New Roman" w:hAnsi="Times New Roman"/>
                <w:sz w:val="24"/>
                <w:szCs w:val="24"/>
                <w:lang w:eastAsia="ru-RU"/>
              </w:rPr>
              <w:t>питания учащихся 5-11 классов (буфет</w:t>
            </w:r>
            <w:r>
              <w:rPr>
                <w:rFonts w:ascii="Times New Roman" w:hAnsi="Times New Roman"/>
                <w:sz w:val="24"/>
                <w:szCs w:val="24"/>
                <w:lang w:eastAsia="ru-RU"/>
              </w:rPr>
              <w:t xml:space="preserve">)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55"/>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5</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proofErr w:type="spellStart"/>
            <w:r w:rsidRPr="00F517A9">
              <w:rPr>
                <w:rFonts w:ascii="Times New Roman" w:hAnsi="Times New Roman"/>
                <w:sz w:val="24"/>
                <w:szCs w:val="24"/>
                <w:lang w:eastAsia="ru-RU"/>
              </w:rPr>
              <w:t>Max</w:t>
            </w:r>
            <w:proofErr w:type="spellEnd"/>
            <w:r w:rsidRPr="00F517A9">
              <w:rPr>
                <w:rFonts w:ascii="Times New Roman" w:hAnsi="Times New Roman"/>
                <w:sz w:val="24"/>
                <w:szCs w:val="24"/>
                <w:lang w:eastAsia="ru-RU"/>
              </w:rPr>
              <w:t>. 41</w:t>
            </w:r>
            <w:r w:rsidRPr="00F517A9">
              <w:rPr>
                <w:rFonts w:ascii="Times New Roman" w:hAnsi="Times New Roman"/>
                <w:sz w:val="24"/>
                <w:szCs w:val="24"/>
                <w:lang w:val="en-US" w:eastAsia="ru-RU"/>
              </w:rPr>
              <w:t>+</w:t>
            </w:r>
            <w:r w:rsidRPr="00F517A9">
              <w:rPr>
                <w:rFonts w:ascii="Times New Roman" w:hAnsi="Times New Roman"/>
                <w:sz w:val="24"/>
                <w:szCs w:val="24"/>
                <w:lang w:eastAsia="ru-RU"/>
              </w:rPr>
              <w:t>…</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6: Эффективность управленческой деятельности</w:t>
            </w:r>
          </w:p>
        </w:tc>
      </w:tr>
      <w:tr w:rsidR="00EE4BF5" w:rsidRPr="00D87F0A" w:rsidTr="00FA652B">
        <w:trPr>
          <w:trHeight w:val="615"/>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w:t>
            </w:r>
          </w:p>
        </w:tc>
        <w:tc>
          <w:tcPr>
            <w:tcW w:w="3403" w:type="dxa"/>
            <w:vMerge w:val="restart"/>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Обеспечение государственно-общественного характера управления в учреждении</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функционирование органов общественного управления, отражающих интересы всех участников образоват</w:t>
            </w:r>
            <w:r>
              <w:rPr>
                <w:rFonts w:ascii="Times New Roman" w:hAnsi="Times New Roman"/>
                <w:sz w:val="24"/>
                <w:szCs w:val="24"/>
                <w:lang w:eastAsia="ru-RU"/>
              </w:rPr>
              <w:t>ельного процесса</w:t>
            </w:r>
            <w:r w:rsidRPr="00F517A9">
              <w:rPr>
                <w:rFonts w:ascii="Times New Roman" w:hAnsi="Times New Roman"/>
                <w:sz w:val="24"/>
                <w:szCs w:val="24"/>
                <w:lang w:eastAsia="ru-RU"/>
              </w:rPr>
              <w:t>;</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7"/>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w:t>
            </w:r>
            <w:r>
              <w:rPr>
                <w:rFonts w:ascii="Times New Roman" w:hAnsi="Times New Roman"/>
                <w:sz w:val="24"/>
                <w:szCs w:val="24"/>
                <w:lang w:eastAsia="ru-RU"/>
              </w:rPr>
              <w:t>нов ученического самоуправления</w:t>
            </w:r>
            <w:r w:rsidRPr="00F517A9">
              <w:rPr>
                <w:rFonts w:ascii="Times New Roman" w:hAnsi="Times New Roman"/>
                <w:sz w:val="24"/>
                <w:szCs w:val="24"/>
                <w:lang w:eastAsia="ru-RU"/>
              </w:rPr>
              <w:t>;</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8"/>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-успешное функционирование и периодическое (не реже 1 раза в месяц) обновление  школьного сайта, отвечающего современным требованиям;</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0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размещение на сайте ОУ публичного отчета;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0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и периодическое издание школьной газеты, в том числе электронной, размещаемой на сайте ОУ;</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420"/>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6.2</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bCs/>
                <w:sz w:val="24"/>
                <w:szCs w:val="24"/>
                <w:lang w:eastAsia="ru-RU"/>
              </w:rPr>
              <w:t xml:space="preserve">Создание и обеспечение </w:t>
            </w:r>
            <w:r w:rsidRPr="00F517A9">
              <w:rPr>
                <w:rFonts w:ascii="Times New Roman" w:hAnsi="Times New Roman"/>
                <w:b/>
                <w:bCs/>
                <w:sz w:val="24"/>
                <w:szCs w:val="24"/>
                <w:lang w:eastAsia="ru-RU"/>
              </w:rPr>
              <w:lastRenderedPageBreak/>
              <w:t>благоприятного морально-психологического климата в коллективе</w:t>
            </w: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lastRenderedPageBreak/>
              <w:t>Благоприятные взаимоотношения между участниками образовательного процесса:</w:t>
            </w:r>
          </w:p>
        </w:tc>
      </w:tr>
      <w:tr w:rsidR="00EE4BF5" w:rsidRPr="00D87F0A" w:rsidTr="00FA652B">
        <w:trPr>
          <w:trHeight w:val="49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w:t>
            </w:r>
            <w:r w:rsidRPr="00F517A9">
              <w:rPr>
                <w:rFonts w:ascii="Times New Roman" w:hAnsi="Times New Roman"/>
                <w:bCs/>
                <w:sz w:val="24"/>
                <w:szCs w:val="24"/>
                <w:lang w:eastAsia="ru-RU"/>
              </w:rPr>
              <w:t>конфликтных ситуаций между участниками образовательного процесса, в том числе между учителями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48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отсутствие </w:t>
            </w:r>
            <w:r w:rsidRPr="00F517A9">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школы;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64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образовательного учреждения, в том числе учителей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77"/>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6.3</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Исполнительская дисциплина</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73"/>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пакета документов для начисления з/платы;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3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отчетов по питанию по школе</w:t>
            </w:r>
            <w:r>
              <w:rPr>
                <w:rFonts w:ascii="Times New Roman" w:hAnsi="Times New Roman"/>
                <w:sz w:val="24"/>
                <w:szCs w:val="24"/>
                <w:lang w:eastAsia="ru-RU"/>
              </w:rPr>
              <w:t xml:space="preserve"> 1-4 классы</w:t>
            </w:r>
            <w:r w:rsidRPr="00F517A9">
              <w:rPr>
                <w:rFonts w:ascii="Times New Roman" w:hAnsi="Times New Roman"/>
                <w:sz w:val="24"/>
                <w:szCs w:val="24"/>
                <w:lang w:eastAsia="ru-RU"/>
              </w:rPr>
              <w:t>;</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и каче</w:t>
            </w:r>
            <w:r>
              <w:rPr>
                <w:rFonts w:ascii="Times New Roman" w:hAnsi="Times New Roman"/>
                <w:sz w:val="24"/>
                <w:szCs w:val="24"/>
                <w:lang w:eastAsia="ru-RU"/>
              </w:rPr>
              <w:t>ственное исполнение документов (</w:t>
            </w:r>
            <w:r w:rsidRPr="00F517A9">
              <w:rPr>
                <w:rFonts w:ascii="Times New Roman" w:hAnsi="Times New Roman"/>
                <w:sz w:val="24"/>
                <w:szCs w:val="24"/>
                <w:lang w:eastAsia="ru-RU"/>
              </w:rPr>
              <w:t>приказов, распоряжений</w:t>
            </w:r>
            <w:r>
              <w:rPr>
                <w:rFonts w:ascii="Times New Roman" w:hAnsi="Times New Roman"/>
                <w:sz w:val="24"/>
                <w:szCs w:val="24"/>
                <w:lang w:eastAsia="ru-RU"/>
              </w:rPr>
              <w:t xml:space="preserve"> вышестоящих организаций)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85"/>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6.4</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Рациональное использование доведенных бюджетных ассигнований</w:t>
            </w:r>
          </w:p>
        </w:tc>
        <w:tc>
          <w:tcPr>
            <w:tcW w:w="9639" w:type="dxa"/>
          </w:tcPr>
          <w:p w:rsidR="00EE4BF5" w:rsidRPr="00C1443A" w:rsidRDefault="00EE4BF5" w:rsidP="00FA652B">
            <w:pPr>
              <w:spacing w:after="0" w:line="240" w:lineRule="auto"/>
              <w:jc w:val="both"/>
              <w:rPr>
                <w:rFonts w:ascii="Times New Roman" w:hAnsi="Times New Roman"/>
                <w:sz w:val="24"/>
                <w:szCs w:val="24"/>
                <w:lang w:eastAsia="ru-RU"/>
              </w:rPr>
            </w:pPr>
            <w:r w:rsidRPr="00C1443A">
              <w:rPr>
                <w:rFonts w:ascii="Times New Roman" w:hAnsi="Times New Roman"/>
                <w:sz w:val="24"/>
                <w:szCs w:val="24"/>
                <w:lang w:eastAsia="ru-RU"/>
              </w:rPr>
              <w:t xml:space="preserve">Своевременное размещение документации на сайте закупок </w:t>
            </w:r>
          </w:p>
        </w:tc>
        <w:tc>
          <w:tcPr>
            <w:tcW w:w="1276" w:type="dxa"/>
            <w:vAlign w:val="center"/>
          </w:tcPr>
          <w:p w:rsidR="00EE4BF5" w:rsidRPr="00C1443A" w:rsidRDefault="00EE4BF5" w:rsidP="00FA652B">
            <w:pPr>
              <w:spacing w:after="0" w:line="240" w:lineRule="auto"/>
              <w:jc w:val="center"/>
              <w:rPr>
                <w:rFonts w:ascii="Times New Roman" w:hAnsi="Times New Roman"/>
                <w:sz w:val="24"/>
                <w:szCs w:val="24"/>
                <w:lang w:eastAsia="ru-RU"/>
              </w:rPr>
            </w:pPr>
            <w:r w:rsidRPr="00C1443A">
              <w:rPr>
                <w:rFonts w:ascii="Times New Roman" w:hAnsi="Times New Roman"/>
                <w:sz w:val="24"/>
                <w:szCs w:val="24"/>
                <w:lang w:eastAsia="ru-RU"/>
              </w:rPr>
              <w:t>10</w:t>
            </w:r>
          </w:p>
        </w:tc>
        <w:tc>
          <w:tcPr>
            <w:tcW w:w="1417" w:type="dxa"/>
          </w:tcPr>
          <w:p w:rsidR="00EE4BF5" w:rsidRPr="00A87361" w:rsidRDefault="00EE4BF5" w:rsidP="00FA652B">
            <w:pPr>
              <w:spacing w:after="0" w:line="240" w:lineRule="auto"/>
              <w:jc w:val="center"/>
              <w:rPr>
                <w:rFonts w:ascii="Times New Roman" w:hAnsi="Times New Roman"/>
                <w:b/>
                <w:sz w:val="24"/>
                <w:szCs w:val="24"/>
                <w:lang w:eastAsia="ru-RU"/>
              </w:rPr>
            </w:pPr>
          </w:p>
        </w:tc>
      </w:tr>
      <w:tr w:rsidR="00EE4BF5" w:rsidRPr="00D87F0A" w:rsidTr="00FA652B">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C1443A" w:rsidRDefault="00EE4BF5" w:rsidP="00FA652B">
            <w:pPr>
              <w:spacing w:after="0" w:line="240" w:lineRule="auto"/>
              <w:jc w:val="both"/>
              <w:rPr>
                <w:rFonts w:ascii="Times New Roman" w:hAnsi="Times New Roman"/>
                <w:sz w:val="24"/>
                <w:szCs w:val="24"/>
                <w:lang w:eastAsia="ru-RU"/>
              </w:rPr>
            </w:pPr>
            <w:r w:rsidRPr="00C1443A">
              <w:rPr>
                <w:rFonts w:ascii="Times New Roman" w:hAnsi="Times New Roman"/>
                <w:sz w:val="24"/>
                <w:szCs w:val="24"/>
                <w:lang w:eastAsia="ru-RU"/>
              </w:rPr>
              <w:t>Заключение договоров с единым поставщиком не более 40% всех закупок</w:t>
            </w:r>
          </w:p>
        </w:tc>
        <w:tc>
          <w:tcPr>
            <w:tcW w:w="1276" w:type="dxa"/>
            <w:vAlign w:val="center"/>
          </w:tcPr>
          <w:p w:rsidR="00EE4BF5" w:rsidRPr="00C1443A" w:rsidRDefault="00EE4BF5" w:rsidP="00FA652B">
            <w:pPr>
              <w:spacing w:after="0" w:line="240" w:lineRule="auto"/>
              <w:jc w:val="center"/>
              <w:rPr>
                <w:rFonts w:ascii="Times New Roman" w:hAnsi="Times New Roman"/>
                <w:sz w:val="24"/>
                <w:szCs w:val="24"/>
                <w:lang w:eastAsia="ru-RU"/>
              </w:rPr>
            </w:pPr>
            <w:r w:rsidRPr="00C1443A">
              <w:rPr>
                <w:rFonts w:ascii="Times New Roman" w:hAnsi="Times New Roman"/>
                <w:sz w:val="24"/>
                <w:szCs w:val="24"/>
                <w:lang w:eastAsia="ru-RU"/>
              </w:rPr>
              <w:t>5</w:t>
            </w:r>
          </w:p>
        </w:tc>
        <w:tc>
          <w:tcPr>
            <w:tcW w:w="1417" w:type="dxa"/>
          </w:tcPr>
          <w:p w:rsidR="00EE4BF5" w:rsidRPr="00A87361" w:rsidRDefault="00EE4BF5" w:rsidP="00FA652B">
            <w:pPr>
              <w:spacing w:after="0" w:line="240" w:lineRule="auto"/>
              <w:jc w:val="center"/>
              <w:rPr>
                <w:rFonts w:ascii="Times New Roman" w:hAnsi="Times New Roman"/>
                <w:b/>
                <w:sz w:val="24"/>
                <w:szCs w:val="24"/>
                <w:lang w:eastAsia="ru-RU"/>
              </w:rPr>
            </w:pPr>
          </w:p>
        </w:tc>
      </w:tr>
      <w:tr w:rsidR="00EE4BF5" w:rsidRPr="00D87F0A" w:rsidTr="00FA652B">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vAlign w:val="center"/>
          </w:tcPr>
          <w:p w:rsidR="00EE4BF5" w:rsidRPr="00C1443A" w:rsidRDefault="00EE4BF5" w:rsidP="00FA652B">
            <w:pPr>
              <w:spacing w:after="0" w:line="240" w:lineRule="auto"/>
              <w:rPr>
                <w:rFonts w:ascii="Times New Roman" w:hAnsi="Times New Roman"/>
                <w:sz w:val="24"/>
                <w:szCs w:val="24"/>
                <w:lang w:eastAsia="ru-RU"/>
              </w:rPr>
            </w:pPr>
            <w:r w:rsidRPr="00C1443A">
              <w:rPr>
                <w:rFonts w:ascii="Times New Roman" w:hAnsi="Times New Roman"/>
                <w:sz w:val="24"/>
                <w:szCs w:val="24"/>
                <w:lang w:eastAsia="ru-RU"/>
              </w:rPr>
              <w:t>Заключение договоров по результатам аукциона  не менее 30% всех закупок</w:t>
            </w:r>
          </w:p>
        </w:tc>
        <w:tc>
          <w:tcPr>
            <w:tcW w:w="1276" w:type="dxa"/>
            <w:vAlign w:val="center"/>
          </w:tcPr>
          <w:p w:rsidR="00EE4BF5" w:rsidRPr="00C1443A" w:rsidRDefault="00EE4BF5" w:rsidP="00FA652B">
            <w:pPr>
              <w:spacing w:after="0" w:line="240" w:lineRule="auto"/>
              <w:jc w:val="center"/>
              <w:rPr>
                <w:rFonts w:ascii="Times New Roman" w:hAnsi="Times New Roman"/>
                <w:sz w:val="24"/>
                <w:szCs w:val="24"/>
                <w:lang w:eastAsia="ru-RU"/>
              </w:rPr>
            </w:pPr>
            <w:r w:rsidRPr="00C1443A">
              <w:rPr>
                <w:rFonts w:ascii="Times New Roman" w:hAnsi="Times New Roman"/>
                <w:sz w:val="24"/>
                <w:szCs w:val="24"/>
                <w:lang w:eastAsia="ru-RU"/>
              </w:rPr>
              <w:t>15</w:t>
            </w:r>
          </w:p>
        </w:tc>
        <w:tc>
          <w:tcPr>
            <w:tcW w:w="1417" w:type="dxa"/>
          </w:tcPr>
          <w:p w:rsidR="00EE4BF5" w:rsidRPr="00A87361" w:rsidRDefault="00EE4BF5" w:rsidP="00FA652B">
            <w:pPr>
              <w:spacing w:after="0" w:line="240" w:lineRule="auto"/>
              <w:jc w:val="center"/>
              <w:rPr>
                <w:rFonts w:ascii="Times New Roman" w:hAnsi="Times New Roman"/>
                <w:b/>
                <w:sz w:val="24"/>
                <w:szCs w:val="24"/>
                <w:lang w:eastAsia="ru-RU"/>
              </w:rPr>
            </w:pPr>
          </w:p>
        </w:tc>
      </w:tr>
      <w:tr w:rsidR="00EE4BF5" w:rsidRPr="00D87F0A" w:rsidTr="00FA652B">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C1443A" w:rsidRDefault="00EE4BF5" w:rsidP="00FA652B">
            <w:pPr>
              <w:spacing w:after="0" w:line="240" w:lineRule="auto"/>
              <w:jc w:val="both"/>
              <w:rPr>
                <w:rFonts w:ascii="Times New Roman" w:hAnsi="Times New Roman"/>
                <w:sz w:val="24"/>
                <w:szCs w:val="24"/>
                <w:lang w:eastAsia="ru-RU"/>
              </w:rPr>
            </w:pPr>
            <w:r w:rsidRPr="00C1443A">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276" w:type="dxa"/>
            <w:vAlign w:val="center"/>
          </w:tcPr>
          <w:p w:rsidR="00EE4BF5" w:rsidRPr="00C1443A" w:rsidRDefault="00EE4BF5" w:rsidP="00FA652B">
            <w:pPr>
              <w:spacing w:after="0" w:line="240" w:lineRule="auto"/>
              <w:jc w:val="center"/>
              <w:rPr>
                <w:rFonts w:ascii="Times New Roman" w:hAnsi="Times New Roman"/>
                <w:sz w:val="24"/>
                <w:szCs w:val="24"/>
                <w:lang w:eastAsia="ru-RU"/>
              </w:rPr>
            </w:pPr>
            <w:r w:rsidRPr="00C1443A">
              <w:rPr>
                <w:rFonts w:ascii="Times New Roman" w:hAnsi="Times New Roman"/>
                <w:sz w:val="24"/>
                <w:szCs w:val="24"/>
                <w:lang w:eastAsia="ru-RU"/>
              </w:rPr>
              <w:t>10</w:t>
            </w:r>
          </w:p>
        </w:tc>
        <w:tc>
          <w:tcPr>
            <w:tcW w:w="1417" w:type="dxa"/>
          </w:tcPr>
          <w:p w:rsidR="00EE4BF5" w:rsidRPr="00A87361" w:rsidRDefault="00EE4BF5" w:rsidP="00FA652B">
            <w:pPr>
              <w:spacing w:after="0" w:line="240" w:lineRule="auto"/>
              <w:jc w:val="center"/>
              <w:rPr>
                <w:rFonts w:ascii="Times New Roman" w:hAnsi="Times New Roman"/>
                <w:b/>
                <w:sz w:val="24"/>
                <w:szCs w:val="24"/>
                <w:lang w:eastAsia="ru-RU"/>
              </w:rPr>
            </w:pPr>
          </w:p>
        </w:tc>
      </w:tr>
      <w:tr w:rsidR="00EE4BF5" w:rsidRPr="00D87F0A" w:rsidTr="00FA652B">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C1443A" w:rsidRDefault="00EE4BF5" w:rsidP="00FA652B">
            <w:pPr>
              <w:spacing w:after="0" w:line="240" w:lineRule="auto"/>
              <w:jc w:val="both"/>
              <w:rPr>
                <w:rFonts w:ascii="Times New Roman" w:hAnsi="Times New Roman"/>
                <w:sz w:val="24"/>
                <w:szCs w:val="24"/>
                <w:lang w:eastAsia="ru-RU"/>
              </w:rPr>
            </w:pPr>
            <w:r w:rsidRPr="00C1443A">
              <w:rPr>
                <w:rFonts w:ascii="Times New Roman" w:hAnsi="Times New Roman"/>
                <w:sz w:val="24"/>
                <w:szCs w:val="24"/>
                <w:lang w:eastAsia="ru-RU"/>
              </w:rPr>
              <w:t>Заключение простых договоров не более 10% всех закупок</w:t>
            </w:r>
          </w:p>
        </w:tc>
        <w:tc>
          <w:tcPr>
            <w:tcW w:w="1276" w:type="dxa"/>
            <w:vAlign w:val="center"/>
          </w:tcPr>
          <w:p w:rsidR="00EE4BF5" w:rsidRPr="00C1443A" w:rsidRDefault="00EE4BF5" w:rsidP="00FA652B">
            <w:pPr>
              <w:spacing w:after="0" w:line="240" w:lineRule="auto"/>
              <w:jc w:val="center"/>
              <w:rPr>
                <w:rFonts w:ascii="Times New Roman" w:hAnsi="Times New Roman"/>
                <w:sz w:val="24"/>
                <w:szCs w:val="24"/>
                <w:lang w:eastAsia="ru-RU"/>
              </w:rPr>
            </w:pPr>
            <w:r w:rsidRPr="00C1443A">
              <w:rPr>
                <w:rFonts w:ascii="Times New Roman" w:hAnsi="Times New Roman"/>
                <w:sz w:val="24"/>
                <w:szCs w:val="24"/>
                <w:lang w:eastAsia="ru-RU"/>
              </w:rPr>
              <w:t>5</w:t>
            </w:r>
          </w:p>
        </w:tc>
        <w:tc>
          <w:tcPr>
            <w:tcW w:w="1417" w:type="dxa"/>
          </w:tcPr>
          <w:p w:rsidR="00EE4BF5" w:rsidRPr="00A87361" w:rsidRDefault="00EE4BF5" w:rsidP="00FA652B">
            <w:pPr>
              <w:spacing w:after="0" w:line="240" w:lineRule="auto"/>
              <w:jc w:val="center"/>
              <w:rPr>
                <w:rFonts w:ascii="Times New Roman" w:hAnsi="Times New Roman"/>
                <w:b/>
                <w:sz w:val="24"/>
                <w:szCs w:val="24"/>
                <w:lang w:eastAsia="ru-RU"/>
              </w:rPr>
            </w:pPr>
          </w:p>
        </w:tc>
      </w:tr>
      <w:tr w:rsidR="00EE4BF5" w:rsidRPr="00D87F0A" w:rsidTr="00FA652B">
        <w:trPr>
          <w:trHeight w:val="344"/>
        </w:trPr>
        <w:tc>
          <w:tcPr>
            <w:tcW w:w="758" w:type="dxa"/>
            <w:vMerge w:val="restart"/>
            <w:vAlign w:val="center"/>
          </w:tcPr>
          <w:p w:rsidR="00EE4BF5" w:rsidRPr="00F517A9" w:rsidRDefault="00510962"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6.5</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Достижения образовательного учреждения  </w:t>
            </w:r>
          </w:p>
          <w:p w:rsidR="00EE4BF5" w:rsidRPr="00F517A9" w:rsidRDefault="00EE4BF5" w:rsidP="00FA652B">
            <w:pPr>
              <w:spacing w:before="100" w:beforeAutospacing="1" w:after="100" w:afterAutospacing="1" w:line="240" w:lineRule="auto"/>
              <w:rPr>
                <w:rFonts w:ascii="Times New Roman" w:hAnsi="Times New Roman"/>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Участие в конкурсном отборе школ</w:t>
            </w:r>
            <w:r w:rsidRPr="00F517A9">
              <w:rPr>
                <w:rFonts w:ascii="Times New Roman" w:hAnsi="Times New Roman"/>
                <w:sz w:val="24"/>
                <w:szCs w:val="24"/>
                <w:lang w:eastAsia="ru-RU"/>
              </w:rPr>
              <w:t xml:space="preserve">, на присвоение </w:t>
            </w:r>
            <w:r w:rsidRPr="00F517A9">
              <w:rPr>
                <w:rFonts w:ascii="Times New Roman" w:hAnsi="Times New Roman"/>
                <w:b/>
                <w:sz w:val="24"/>
                <w:szCs w:val="24"/>
                <w:u w:val="single"/>
                <w:lang w:eastAsia="ru-RU"/>
              </w:rPr>
              <w:t>статуса инновационной площадки</w:t>
            </w:r>
            <w:r w:rsidRPr="00F517A9">
              <w:rPr>
                <w:rFonts w:ascii="Times New Roman" w:hAnsi="Times New Roman"/>
                <w:b/>
                <w:sz w:val="24"/>
                <w:szCs w:val="24"/>
                <w:lang w:eastAsia="ru-RU"/>
              </w:rPr>
              <w:t>:</w:t>
            </w:r>
          </w:p>
        </w:tc>
      </w:tr>
      <w:tr w:rsidR="00EE4BF5" w:rsidRPr="00D87F0A" w:rsidTr="00FA652B">
        <w:trPr>
          <w:trHeight w:val="36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8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Присвоение</w:t>
            </w:r>
            <w:r w:rsidRPr="00F517A9">
              <w:rPr>
                <w:rFonts w:ascii="Times New Roman" w:hAnsi="Times New Roman"/>
                <w:sz w:val="24"/>
                <w:szCs w:val="24"/>
                <w:lang w:eastAsia="ru-RU"/>
              </w:rPr>
              <w:t xml:space="preserve"> школе </w:t>
            </w:r>
            <w:r w:rsidRPr="00F517A9">
              <w:rPr>
                <w:rFonts w:ascii="Times New Roman" w:hAnsi="Times New Roman"/>
                <w:b/>
                <w:sz w:val="24"/>
                <w:szCs w:val="24"/>
                <w:u w:val="single"/>
                <w:lang w:eastAsia="ru-RU"/>
              </w:rPr>
              <w:t>статуса инновационной площадки</w:t>
            </w:r>
          </w:p>
        </w:tc>
      </w:tr>
      <w:tr w:rsidR="00EE4BF5" w:rsidRPr="00D87F0A" w:rsidTr="00FA652B">
        <w:trPr>
          <w:trHeight w:val="287"/>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3"/>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97"/>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10"/>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b/>
                <w:sz w:val="24"/>
                <w:szCs w:val="24"/>
                <w:u w:val="single"/>
                <w:lang w:eastAsia="ru-RU"/>
              </w:rPr>
              <w:t>Участие</w:t>
            </w:r>
            <w:r w:rsidRPr="00F517A9">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F517A9">
              <w:rPr>
                <w:rFonts w:ascii="Times New Roman" w:hAnsi="Times New Roman"/>
                <w:sz w:val="24"/>
                <w:szCs w:val="24"/>
                <w:lang w:eastAsia="ru-RU"/>
              </w:rPr>
              <w:t>педагогического</w:t>
            </w:r>
            <w:r w:rsidRPr="00721303">
              <w:rPr>
                <w:rFonts w:ascii="Times New Roman" w:hAnsi="Times New Roman"/>
                <w:sz w:val="24"/>
                <w:szCs w:val="24"/>
                <w:lang w:eastAsia="ru-RU"/>
              </w:rPr>
              <w:t xml:space="preserve"> коллектива</w:t>
            </w:r>
            <w:r w:rsidRPr="00F517A9">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EE4BF5" w:rsidRPr="00D87F0A" w:rsidTr="00FA652B">
        <w:trPr>
          <w:trHeight w:val="40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7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дипломы 1, 2, 3 степени или звание лауреата </w:t>
            </w:r>
            <w:r>
              <w:rPr>
                <w:rFonts w:ascii="Times New Roman" w:hAnsi="Times New Roman"/>
                <w:sz w:val="24"/>
                <w:szCs w:val="24"/>
                <w:lang w:eastAsia="ru-RU"/>
              </w:rPr>
              <w:t xml:space="preserve">члена </w:t>
            </w:r>
            <w:r w:rsidRPr="00F517A9">
              <w:rPr>
                <w:rFonts w:ascii="Times New Roman" w:hAnsi="Times New Roman"/>
                <w:sz w:val="24"/>
                <w:szCs w:val="24"/>
                <w:lang w:eastAsia="ru-RU"/>
              </w:rPr>
              <w:t>педагогического коллектива в конкурсах, олимпиадах, соревнованиях и других общественно значимых мероприятиях (за исключением дистанционных):</w:t>
            </w:r>
          </w:p>
        </w:tc>
      </w:tr>
      <w:tr w:rsidR="00EE4BF5" w:rsidRPr="00D87F0A" w:rsidTr="00FA652B">
        <w:trPr>
          <w:trHeight w:val="31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6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38"/>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38"/>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6</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Max.330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7: Социальный критерий</w:t>
            </w:r>
          </w:p>
        </w:tc>
      </w:tr>
      <w:tr w:rsidR="00EE4BF5" w:rsidRPr="00D87F0A" w:rsidTr="00FA652B">
        <w:trPr>
          <w:trHeight w:val="555"/>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7.1</w:t>
            </w:r>
          </w:p>
        </w:tc>
        <w:tc>
          <w:tcPr>
            <w:tcW w:w="3403"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b/>
                <w:sz w:val="24"/>
                <w:szCs w:val="24"/>
                <w:lang w:eastAsia="ru-RU"/>
              </w:rPr>
              <w:t xml:space="preserve">Система профилактики безнадзорности и правонарушений несовершеннолетних  </w:t>
            </w:r>
            <w:proofErr w:type="gramStart"/>
            <w:r w:rsidRPr="00F517A9">
              <w:rPr>
                <w:rFonts w:ascii="Times New Roman" w:hAnsi="Times New Roman"/>
                <w:b/>
                <w:sz w:val="24"/>
                <w:szCs w:val="24"/>
                <w:lang w:eastAsia="ru-RU"/>
              </w:rPr>
              <w:t>среди</w:t>
            </w:r>
            <w:proofErr w:type="gramEnd"/>
            <w:r w:rsidRPr="00F517A9">
              <w:rPr>
                <w:rFonts w:ascii="Times New Roman" w:hAnsi="Times New Roman"/>
                <w:b/>
                <w:sz w:val="24"/>
                <w:szCs w:val="24"/>
                <w:lang w:eastAsia="ru-RU"/>
              </w:rPr>
              <w:t xml:space="preserve"> обучающихся</w:t>
            </w:r>
          </w:p>
        </w:tc>
        <w:tc>
          <w:tcPr>
            <w:tcW w:w="9639" w:type="dxa"/>
          </w:tcPr>
          <w:p w:rsidR="00EE4BF5" w:rsidRPr="00F517A9" w:rsidRDefault="00EE4BF5" w:rsidP="00FA652B">
            <w:pPr>
              <w:spacing w:after="0" w:line="240" w:lineRule="auto"/>
              <w:jc w:val="both"/>
              <w:rPr>
                <w:rFonts w:ascii="Times New Roman" w:hAnsi="Times New Roman"/>
                <w:bCs/>
                <w:sz w:val="24"/>
                <w:szCs w:val="24"/>
                <w:u w:val="single"/>
                <w:lang w:eastAsia="ru-RU"/>
              </w:rPr>
            </w:pPr>
            <w:r w:rsidRPr="00F517A9">
              <w:rPr>
                <w:rFonts w:ascii="Times New Roman" w:hAnsi="Times New Roman"/>
                <w:sz w:val="24"/>
                <w:szCs w:val="24"/>
                <w:lang w:eastAsia="ru-RU"/>
              </w:rPr>
              <w:t xml:space="preserve">-наличие и регулярная работа Совета по профилактике правонарушений и негативных проявлений среди несовершеннолетних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1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w:t>
            </w:r>
            <w:proofErr w:type="gramStart"/>
            <w:r w:rsidRPr="00F517A9">
              <w:rPr>
                <w:rFonts w:ascii="Times New Roman" w:hAnsi="Times New Roman"/>
                <w:sz w:val="24"/>
                <w:szCs w:val="24"/>
                <w:lang w:eastAsia="ru-RU"/>
              </w:rPr>
              <w:t>обучающихся</w:t>
            </w:r>
            <w:proofErr w:type="gramEnd"/>
            <w:r w:rsidRPr="00F517A9">
              <w:rPr>
                <w:rFonts w:ascii="Times New Roman" w:hAnsi="Times New Roman"/>
                <w:sz w:val="24"/>
                <w:szCs w:val="24"/>
                <w:lang w:eastAsia="ru-RU"/>
              </w:rPr>
              <w:t>, не посещающих образовательное учреждение по неуважительной причине</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1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w:t>
            </w:r>
            <w:r w:rsidRPr="00F517A9">
              <w:rPr>
                <w:rFonts w:ascii="Times New Roman" w:hAnsi="Times New Roman"/>
                <w:sz w:val="24"/>
                <w:szCs w:val="24"/>
                <w:lang w:eastAsia="ru-RU"/>
              </w:rPr>
              <w:t>отсутствие негативных проявлений (учет в КДН, ПДН);</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32"/>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xml:space="preserve">- наличие отрицательной динамики негативных проявлений </w:t>
            </w:r>
            <w:proofErr w:type="gramStart"/>
            <w:r w:rsidRPr="00F517A9">
              <w:rPr>
                <w:rFonts w:ascii="Times New Roman" w:hAnsi="Times New Roman"/>
                <w:sz w:val="24"/>
                <w:szCs w:val="24"/>
                <w:lang w:eastAsia="ru-RU"/>
              </w:rPr>
              <w:t>среди</w:t>
            </w:r>
            <w:proofErr w:type="gramEnd"/>
            <w:r w:rsidRPr="00F517A9">
              <w:rPr>
                <w:rFonts w:ascii="Times New Roman" w:hAnsi="Times New Roman"/>
                <w:sz w:val="24"/>
                <w:szCs w:val="24"/>
                <w:lang w:eastAsia="ru-RU"/>
              </w:rPr>
              <w:t xml:space="preserve"> обучающихся;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1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реализация целевой программы, согласованной с органами системы профилактики, по работе с неблагополучными семьями;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отчислений </w:t>
            </w:r>
            <w:r>
              <w:rPr>
                <w:rFonts w:ascii="Times New Roman" w:hAnsi="Times New Roman"/>
                <w:sz w:val="24"/>
                <w:szCs w:val="24"/>
                <w:lang w:eastAsia="ru-RU"/>
              </w:rPr>
              <w:t xml:space="preserve">обучающихся </w:t>
            </w:r>
            <w:r w:rsidRPr="00F517A9">
              <w:rPr>
                <w:rFonts w:ascii="Times New Roman" w:hAnsi="Times New Roman"/>
                <w:sz w:val="24"/>
                <w:szCs w:val="24"/>
                <w:lang w:eastAsia="ru-RU"/>
              </w:rPr>
              <w:t>из образовательного учреждения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своевременное реагирование (сообщение в полицию) по вопросу о родителях, не исполняющих свои обязанности в отношении несовершеннолетних детей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540"/>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7.2</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Охват учащихся системой дополнительного образования</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w:t>
            </w:r>
            <w:r>
              <w:rPr>
                <w:rFonts w:ascii="Times New Roman" w:hAnsi="Times New Roman"/>
                <w:sz w:val="24"/>
                <w:szCs w:val="24"/>
                <w:lang w:eastAsia="ru-RU"/>
              </w:rPr>
              <w:t xml:space="preserve"> взаимодействие</w:t>
            </w:r>
            <w:r w:rsidRPr="00F517A9">
              <w:rPr>
                <w:rFonts w:ascii="Times New Roman" w:hAnsi="Times New Roman"/>
                <w:sz w:val="24"/>
                <w:szCs w:val="24"/>
                <w:lang w:eastAsia="ru-RU"/>
              </w:rPr>
              <w:t xml:space="preserve"> с учреждениями дополнительного образования детей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27"/>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детей дополнительным образованием</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85"/>
        </w:trPr>
        <w:tc>
          <w:tcPr>
            <w:tcW w:w="758"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3"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и реализация 100% занятости детей «группы риска» во внеурочное время.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03"/>
        </w:trPr>
        <w:tc>
          <w:tcPr>
            <w:tcW w:w="758"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7.3</w:t>
            </w:r>
          </w:p>
        </w:tc>
        <w:tc>
          <w:tcPr>
            <w:tcW w:w="3403"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Организация каникулярного отдыха и оздоровления детей</w:t>
            </w: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(в каникулярное время) работы пришкольного лагеря в соответствии с дислокацией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45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занятости учащихся различными формами деятельности в период школьных каникул (в том числе трудоустройство)</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100% охват детей «группы риска» занятостью в каникулярное время.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7</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Max.105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8:Личный вклад в развитие муниципальной системы образования</w:t>
            </w:r>
          </w:p>
        </w:tc>
      </w:tr>
      <w:tr w:rsidR="00EE4BF5" w:rsidRPr="00D87F0A" w:rsidTr="00FA652B">
        <w:trPr>
          <w:trHeight w:val="251"/>
        </w:trPr>
        <w:tc>
          <w:tcPr>
            <w:tcW w:w="758"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8.1</w:t>
            </w:r>
          </w:p>
        </w:tc>
        <w:tc>
          <w:tcPr>
            <w:tcW w:w="3403" w:type="dxa"/>
            <w:vMerge w:val="restart"/>
            <w:vAlign w:val="center"/>
          </w:tcPr>
          <w:p w:rsidR="00EE4BF5" w:rsidRPr="00F517A9" w:rsidRDefault="00EE4BF5" w:rsidP="009C3703">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Личное участие руководителя, как представителя образовательного учреждения в профессиональных конкурсах, грантах, проектах</w:t>
            </w: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Личное участие в конкурсах, грантах, проектах (</w:t>
            </w:r>
            <w:proofErr w:type="gramStart"/>
            <w:r w:rsidRPr="00F517A9">
              <w:rPr>
                <w:rFonts w:ascii="Times New Roman" w:hAnsi="Times New Roman"/>
                <w:sz w:val="24"/>
                <w:szCs w:val="24"/>
                <w:lang w:eastAsia="ru-RU"/>
              </w:rPr>
              <w:t>кроме</w:t>
            </w:r>
            <w:proofErr w:type="gramEnd"/>
            <w:r w:rsidRPr="00F517A9">
              <w:rPr>
                <w:rFonts w:ascii="Times New Roman" w:hAnsi="Times New Roman"/>
                <w:sz w:val="24"/>
                <w:szCs w:val="24"/>
                <w:lang w:eastAsia="ru-RU"/>
              </w:rPr>
              <w:t xml:space="preserve"> дистанционных):</w:t>
            </w:r>
          </w:p>
        </w:tc>
      </w:tr>
      <w:tr w:rsidR="00EE4BF5" w:rsidRPr="00D87F0A" w:rsidTr="00FA652B">
        <w:trPr>
          <w:trHeight w:val="31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федерального уровня; </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3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r>
      <w:tr w:rsidR="00EE4BF5" w:rsidRPr="00D87F0A" w:rsidTr="00FA652B">
        <w:trPr>
          <w:trHeight w:val="24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0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4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9C3703">
            <w:pPr>
              <w:spacing w:after="0" w:line="240" w:lineRule="auto"/>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240"/>
        </w:trPr>
        <w:tc>
          <w:tcPr>
            <w:tcW w:w="758"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8.2</w:t>
            </w:r>
          </w:p>
        </w:tc>
        <w:tc>
          <w:tcPr>
            <w:tcW w:w="3403" w:type="dxa"/>
            <w:vMerge w:val="restart"/>
          </w:tcPr>
          <w:p w:rsidR="00EE4BF5" w:rsidRPr="00F517A9" w:rsidRDefault="00EE4BF5" w:rsidP="009C3703">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Участие руководителя в методических семинарах, методических конференциях, педагогических форумах и/или чтениях </w:t>
            </w:r>
          </w:p>
        </w:tc>
        <w:tc>
          <w:tcPr>
            <w:tcW w:w="12332" w:type="dxa"/>
            <w:gridSpan w:val="3"/>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Зафиксированные результаты участия:</w:t>
            </w:r>
          </w:p>
        </w:tc>
      </w:tr>
      <w:tr w:rsidR="00EE4BF5" w:rsidRPr="00D87F0A" w:rsidTr="00FA652B">
        <w:trPr>
          <w:trHeight w:val="300"/>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федерального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34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95"/>
        </w:trPr>
        <w:tc>
          <w:tcPr>
            <w:tcW w:w="758"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3"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639"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95"/>
        </w:trPr>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8</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Max.105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5"/>
        </w:trPr>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9:Личный вклад в обучение и воспитание учащихся (выполнение функций учителя - учет только по преподаваемому предмету)</w:t>
            </w:r>
          </w:p>
        </w:tc>
      </w:tr>
      <w:tr w:rsidR="00EE4BF5" w:rsidRPr="00D87F0A" w:rsidTr="00FA652B">
        <w:trPr>
          <w:trHeight w:val="195"/>
        </w:trPr>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w:t>
            </w:r>
          </w:p>
        </w:tc>
        <w:tc>
          <w:tcPr>
            <w:tcW w:w="13042" w:type="dxa"/>
            <w:gridSpan w:val="2"/>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Замещение отсутствующих </w:t>
            </w:r>
            <w:proofErr w:type="gramStart"/>
            <w:r w:rsidRPr="00F517A9">
              <w:rPr>
                <w:rFonts w:ascii="Times New Roman" w:hAnsi="Times New Roman"/>
                <w:sz w:val="24"/>
                <w:szCs w:val="24"/>
                <w:lang w:eastAsia="ru-RU"/>
              </w:rPr>
              <w:t>работников (б</w:t>
            </w:r>
            <w:proofErr w:type="gramEnd"/>
            <w:r w:rsidRPr="00F517A9">
              <w:rPr>
                <w:rFonts w:ascii="Times New Roman" w:hAnsi="Times New Roman"/>
                <w:sz w:val="24"/>
                <w:szCs w:val="24"/>
                <w:lang w:eastAsia="ru-RU"/>
              </w:rPr>
              <w:t>/лист, командировка, отпуск)</w:t>
            </w:r>
          </w:p>
        </w:tc>
        <w:tc>
          <w:tcPr>
            <w:tcW w:w="1276" w:type="dxa"/>
            <w:vAlign w:val="center"/>
          </w:tcPr>
          <w:p w:rsidR="00EE4BF5" w:rsidRPr="00F517A9" w:rsidRDefault="00ED43BB" w:rsidP="00FA65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5"/>
        </w:trPr>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9.2</w:t>
            </w: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авторской печатной работы методического характера, размещение её в СМИ, в сети </w:t>
            </w:r>
            <w:r w:rsidRPr="00F517A9">
              <w:rPr>
                <w:rFonts w:ascii="Times New Roman" w:hAnsi="Times New Roman"/>
                <w:sz w:val="24"/>
                <w:szCs w:val="24"/>
                <w:lang w:val="en-US" w:eastAsia="ru-RU"/>
              </w:rPr>
              <w:t>Internet</w:t>
            </w:r>
            <w:r w:rsidRPr="00F517A9">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rPr>
          <w:trHeight w:val="195"/>
        </w:trPr>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9.3</w:t>
            </w:r>
          </w:p>
        </w:tc>
        <w:tc>
          <w:tcPr>
            <w:tcW w:w="15735" w:type="dxa"/>
            <w:gridSpan w:val="4"/>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 xml:space="preserve">Стабильность уровня усвоения образовательной программы (по независимой оценке: только внешние проверки при условии их проведения) </w:t>
            </w:r>
            <w:r w:rsidRPr="00F517A9">
              <w:rPr>
                <w:rFonts w:ascii="Times New Roman" w:hAnsi="Times New Roman"/>
                <w:i/>
                <w:sz w:val="24"/>
                <w:szCs w:val="24"/>
                <w:lang w:eastAsia="ru-RU"/>
              </w:rPr>
              <w:t xml:space="preserve">учитывается среднеарифметический показатель по всем классам преподавания </w:t>
            </w:r>
            <w:r w:rsidRPr="00F517A9">
              <w:rPr>
                <w:rFonts w:ascii="Times New Roman" w:hAnsi="Times New Roman"/>
                <w:sz w:val="24"/>
                <w:szCs w:val="24"/>
                <w:lang w:eastAsia="ru-RU"/>
              </w:rPr>
              <w:t>/</w:t>
            </w:r>
            <w:r w:rsidRPr="00F517A9">
              <w:rPr>
                <w:rFonts w:ascii="Times New Roman" w:hAnsi="Times New Roman"/>
                <w:i/>
                <w:sz w:val="24"/>
                <w:szCs w:val="24"/>
                <w:lang w:eastAsia="ru-RU"/>
              </w:rPr>
              <w:t xml:space="preserve"> группам воспитанников</w:t>
            </w:r>
          </w:p>
        </w:tc>
      </w:tr>
      <w:tr w:rsidR="00EE4BF5" w:rsidRPr="00D87F0A" w:rsidTr="00FA652B">
        <w:trPr>
          <w:trHeight w:val="195"/>
        </w:trPr>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выше 50%)</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от 40 до 49%)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 начальные классы  (качество от 30 до 39%)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proofErr w:type="gramStart"/>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выше 50%)</w:t>
            </w:r>
            <w:proofErr w:type="gramEnd"/>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proofErr w:type="gramStart"/>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от 40 до 49%)</w:t>
            </w:r>
            <w:proofErr w:type="gramEnd"/>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proofErr w:type="gramStart"/>
            <w:r w:rsidRPr="00F517A9">
              <w:rPr>
                <w:rFonts w:ascii="Times New Roman" w:hAnsi="Times New Roman"/>
                <w:sz w:val="24"/>
                <w:szCs w:val="24"/>
                <w:lang w:eastAsia="ru-RU"/>
              </w:rPr>
              <w:t>- литература, английский язык, информатика, история, обществознание, география, биология, физика, химия (качество от 30 до 39%)</w:t>
            </w:r>
            <w:proofErr w:type="gramEnd"/>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-искусство (музыка, ИЗО, МХК), технология, ОБЖ, физкультура (выше 50%)</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искусств</w:t>
            </w:r>
            <w:proofErr w:type="gramStart"/>
            <w:r w:rsidRPr="00F517A9">
              <w:rPr>
                <w:rFonts w:ascii="Times New Roman" w:hAnsi="Times New Roman"/>
                <w:sz w:val="24"/>
                <w:szCs w:val="24"/>
                <w:lang w:eastAsia="ru-RU"/>
              </w:rPr>
              <w:t>о(</w:t>
            </w:r>
            <w:proofErr w:type="gramEnd"/>
            <w:r w:rsidRPr="00F517A9">
              <w:rPr>
                <w:rFonts w:ascii="Times New Roman" w:hAnsi="Times New Roman"/>
                <w:sz w:val="24"/>
                <w:szCs w:val="24"/>
                <w:lang w:eastAsia="ru-RU"/>
              </w:rPr>
              <w:t>музыка, ИЗО, МХК), технология, ОБЖ, физкультура (качество от 40 до 49%)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1 полугодие</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внешних проверочных работ выше 50%)</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проверочных работ от 40 до 49%)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-обучение в 1 классе 2 полугодие (количество обучающихся, работающих на повышенном уровне – по итогам проверочных работ от 30 до 39%)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9.4</w:t>
            </w:r>
          </w:p>
        </w:tc>
        <w:tc>
          <w:tcPr>
            <w:tcW w:w="15735" w:type="dxa"/>
            <w:gridSpan w:val="4"/>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Средние показатели успеваемости учащихся выше среднего уровня по району по результату итоговой аттестации (по результатам ОГЭ и других форм независимой оценки качества образования)</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rPr>
          <w:trHeight w:val="580"/>
        </w:trPr>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lastRenderedPageBreak/>
              <w:t>9.5</w:t>
            </w:r>
          </w:p>
        </w:tc>
        <w:tc>
          <w:tcPr>
            <w:tcW w:w="15735" w:type="dxa"/>
            <w:gridSpan w:val="4"/>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Средние показатели успеваемости учащихся выше среднего уровня по району по результату итоговой аттестации (по результатам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9.6</w:t>
            </w:r>
          </w:p>
        </w:tc>
        <w:tc>
          <w:tcPr>
            <w:tcW w:w="15735" w:type="dxa"/>
            <w:gridSpan w:val="4"/>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Наивысшие  показатели у учащихся на уровне района по результату аттестации (первые 3  результата ОГЭ,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9.7</w:t>
            </w:r>
          </w:p>
        </w:tc>
        <w:tc>
          <w:tcPr>
            <w:tcW w:w="15735" w:type="dxa"/>
            <w:gridSpan w:val="4"/>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Наивысшие  показатели у учащихся на уровне края по результату аттестации (первые 3  результата ОГЭ, ЕГЭ и других форм независимой оценки качества образования) </w:t>
            </w:r>
            <w:r w:rsidRPr="00F517A9">
              <w:rPr>
                <w:rFonts w:ascii="Times New Roman" w:hAnsi="Times New Roman"/>
                <w:i/>
                <w:sz w:val="24"/>
                <w:szCs w:val="24"/>
                <w:lang w:eastAsia="ru-RU"/>
              </w:rPr>
              <w:t>выплаты производятся  за каждый показатель</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русский язык, математика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прочие предметы</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9.8</w:t>
            </w:r>
          </w:p>
        </w:tc>
        <w:tc>
          <w:tcPr>
            <w:tcW w:w="15735" w:type="dxa"/>
            <w:gridSpan w:val="4"/>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Участие учеников/воспитанников в предметных конкурсах, соревнованиях, олимпиадах </w:t>
            </w:r>
            <w:r w:rsidRPr="00F517A9">
              <w:rPr>
                <w:rFonts w:ascii="Times New Roman" w:hAnsi="Times New Roman"/>
                <w:i/>
                <w:sz w:val="24"/>
                <w:szCs w:val="24"/>
                <w:lang w:eastAsia="ru-RU"/>
              </w:rPr>
              <w:t xml:space="preserve">(по преподаваемому предмету, </w:t>
            </w:r>
            <w:proofErr w:type="gramStart"/>
            <w:r w:rsidRPr="00F517A9">
              <w:rPr>
                <w:rFonts w:ascii="Times New Roman" w:hAnsi="Times New Roman"/>
                <w:i/>
                <w:sz w:val="24"/>
                <w:szCs w:val="24"/>
                <w:lang w:eastAsia="ru-RU"/>
              </w:rPr>
              <w:t>кроме</w:t>
            </w:r>
            <w:proofErr w:type="gramEnd"/>
            <w:r w:rsidRPr="00F517A9">
              <w:rPr>
                <w:rFonts w:ascii="Times New Roman" w:hAnsi="Times New Roman"/>
                <w:i/>
                <w:sz w:val="24"/>
                <w:szCs w:val="24"/>
                <w:lang w:eastAsia="ru-RU"/>
              </w:rPr>
              <w:t xml:space="preserve"> спортивных)</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уровень ОУ </w:t>
            </w:r>
            <w:r w:rsidRPr="00F517A9">
              <w:rPr>
                <w:rFonts w:ascii="Times New Roman" w:hAnsi="Times New Roman"/>
                <w:i/>
                <w:sz w:val="24"/>
                <w:szCs w:val="24"/>
                <w:lang w:eastAsia="ru-RU"/>
              </w:rPr>
              <w:t>(за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0,5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муниципальный уровень </w:t>
            </w:r>
            <w:r w:rsidRPr="00F517A9">
              <w:rPr>
                <w:rFonts w:ascii="Times New Roman" w:hAnsi="Times New Roman"/>
                <w:i/>
                <w:sz w:val="24"/>
                <w:szCs w:val="24"/>
                <w:lang w:eastAsia="ru-RU"/>
              </w:rPr>
              <w:t>(за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региональный уровень </w:t>
            </w:r>
            <w:r w:rsidRPr="00F517A9">
              <w:rPr>
                <w:rFonts w:ascii="Times New Roman" w:hAnsi="Times New Roman"/>
                <w:i/>
                <w:sz w:val="24"/>
                <w:szCs w:val="24"/>
                <w:lang w:eastAsia="ru-RU"/>
              </w:rPr>
              <w:t>(за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w:t>
            </w:r>
            <w:proofErr w:type="gramStart"/>
            <w:r w:rsidRPr="00F517A9">
              <w:rPr>
                <w:rFonts w:ascii="Times New Roman" w:hAnsi="Times New Roman"/>
                <w:sz w:val="24"/>
                <w:szCs w:val="24"/>
                <w:lang w:eastAsia="ru-RU"/>
              </w:rPr>
              <w:t>й</w:t>
            </w:r>
            <w:r w:rsidRPr="00F517A9">
              <w:rPr>
                <w:rFonts w:ascii="Times New Roman" w:hAnsi="Times New Roman"/>
                <w:i/>
                <w:sz w:val="24"/>
                <w:szCs w:val="24"/>
                <w:lang w:eastAsia="ru-RU"/>
              </w:rPr>
              <w:t>(</w:t>
            </w:r>
            <w:proofErr w:type="gramEnd"/>
            <w:r w:rsidRPr="00F517A9">
              <w:rPr>
                <w:rFonts w:ascii="Times New Roman" w:hAnsi="Times New Roman"/>
                <w:i/>
                <w:sz w:val="24"/>
                <w:szCs w:val="24"/>
                <w:lang w:eastAsia="ru-RU"/>
              </w:rPr>
              <w:t>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5</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международны</w:t>
            </w:r>
            <w:proofErr w:type="gramStart"/>
            <w:r w:rsidRPr="00F517A9">
              <w:rPr>
                <w:rFonts w:ascii="Times New Roman" w:hAnsi="Times New Roman"/>
                <w:sz w:val="24"/>
                <w:szCs w:val="24"/>
                <w:lang w:eastAsia="ru-RU"/>
              </w:rPr>
              <w:t>й</w:t>
            </w:r>
            <w:r w:rsidRPr="00F517A9">
              <w:rPr>
                <w:rFonts w:ascii="Times New Roman" w:hAnsi="Times New Roman"/>
                <w:i/>
                <w:sz w:val="24"/>
                <w:szCs w:val="24"/>
                <w:lang w:eastAsia="ru-RU"/>
              </w:rPr>
              <w:t>(</w:t>
            </w:r>
            <w:proofErr w:type="gramEnd"/>
            <w:r w:rsidRPr="00F517A9">
              <w:rPr>
                <w:rFonts w:ascii="Times New Roman" w:hAnsi="Times New Roman"/>
                <w:i/>
                <w:sz w:val="24"/>
                <w:szCs w:val="24"/>
                <w:lang w:eastAsia="ru-RU"/>
              </w:rPr>
              <w:t>за каждого ученика)</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9.9</w:t>
            </w:r>
          </w:p>
        </w:tc>
        <w:tc>
          <w:tcPr>
            <w:tcW w:w="15735" w:type="dxa"/>
            <w:gridSpan w:val="4"/>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призеров, победителей и лауреатов конкурсов, соревнований, олимпиад </w:t>
            </w:r>
            <w:r w:rsidRPr="00F517A9">
              <w:rPr>
                <w:rFonts w:ascii="Times New Roman" w:hAnsi="Times New Roman"/>
                <w:i/>
                <w:sz w:val="24"/>
                <w:szCs w:val="24"/>
                <w:lang w:eastAsia="ru-RU"/>
              </w:rPr>
              <w:t xml:space="preserve">(по преподаваемому предмету, </w:t>
            </w:r>
            <w:proofErr w:type="gramStart"/>
            <w:r w:rsidRPr="00F517A9">
              <w:rPr>
                <w:rFonts w:ascii="Times New Roman" w:hAnsi="Times New Roman"/>
                <w:i/>
                <w:sz w:val="24"/>
                <w:szCs w:val="24"/>
                <w:lang w:eastAsia="ru-RU"/>
              </w:rPr>
              <w:t>кроме</w:t>
            </w:r>
            <w:proofErr w:type="gramEnd"/>
            <w:r w:rsidRPr="00F517A9">
              <w:rPr>
                <w:rFonts w:ascii="Times New Roman" w:hAnsi="Times New Roman"/>
                <w:i/>
                <w:sz w:val="24"/>
                <w:szCs w:val="24"/>
                <w:lang w:eastAsia="ru-RU"/>
              </w:rPr>
              <w:t xml:space="preserve"> спортивных)</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уровень ОУ</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муниципальный уровень</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региональный уровень</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5512CD">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9.10</w:t>
            </w:r>
          </w:p>
        </w:tc>
        <w:tc>
          <w:tcPr>
            <w:tcW w:w="13042" w:type="dxa"/>
            <w:gridSpan w:val="2"/>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Внеурочная деятельность по предмету в течение учебного года (неоплачиваемые в рамках заработной платы) </w:t>
            </w:r>
            <w:proofErr w:type="gramStart"/>
            <w:r w:rsidRPr="00F517A9">
              <w:rPr>
                <w:rFonts w:ascii="Times New Roman" w:hAnsi="Times New Roman"/>
                <w:sz w:val="24"/>
                <w:szCs w:val="24"/>
                <w:lang w:eastAsia="ru-RU"/>
              </w:rPr>
              <w:t>согласно расписания</w:t>
            </w:r>
            <w:proofErr w:type="gramEnd"/>
            <w:r w:rsidRPr="00F517A9">
              <w:rPr>
                <w:rFonts w:ascii="Times New Roman" w:hAnsi="Times New Roman"/>
                <w:sz w:val="24"/>
                <w:szCs w:val="24"/>
                <w:lang w:eastAsia="ru-RU"/>
              </w:rPr>
              <w:t xml:space="preserve"> (при условии ведения документации)</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5512CD">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9</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proofErr w:type="spellStart"/>
            <w:r w:rsidRPr="00F517A9">
              <w:rPr>
                <w:rFonts w:ascii="Times New Roman" w:hAnsi="Times New Roman"/>
                <w:sz w:val="24"/>
                <w:szCs w:val="24"/>
                <w:lang w:eastAsia="ru-RU"/>
              </w:rPr>
              <w:t>Max</w:t>
            </w:r>
            <w:proofErr w:type="spellEnd"/>
            <w:r w:rsidRPr="00F517A9">
              <w:rPr>
                <w:rFonts w:ascii="Times New Roman" w:hAnsi="Times New Roman"/>
                <w:sz w:val="24"/>
                <w:szCs w:val="24"/>
                <w:lang w:eastAsia="ru-RU"/>
              </w:rPr>
              <w:t>.</w:t>
            </w:r>
            <w:r w:rsidRPr="00F517A9">
              <w:rPr>
                <w:rFonts w:ascii="Times New Roman" w:hAnsi="Times New Roman"/>
                <w:sz w:val="24"/>
                <w:szCs w:val="24"/>
                <w:lang w:val="en-US" w:eastAsia="ru-RU"/>
              </w:rPr>
              <w:t>77+</w:t>
            </w:r>
            <w:r w:rsidRPr="00F517A9">
              <w:rPr>
                <w:rFonts w:ascii="Times New Roman" w:hAnsi="Times New Roman"/>
                <w:sz w:val="24"/>
                <w:szCs w:val="24"/>
                <w:lang w:eastAsia="ru-RU"/>
              </w:rPr>
              <w:t>…</w:t>
            </w:r>
          </w:p>
        </w:tc>
        <w:tc>
          <w:tcPr>
            <w:tcW w:w="1417" w:type="dxa"/>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5735" w:type="dxa"/>
            <w:gridSpan w:val="4"/>
            <w:vAlign w:val="center"/>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10: Е</w:t>
            </w:r>
            <w:r>
              <w:rPr>
                <w:rFonts w:ascii="Times New Roman" w:hAnsi="Times New Roman"/>
                <w:b/>
                <w:sz w:val="24"/>
                <w:szCs w:val="24"/>
                <w:lang w:eastAsia="ru-RU"/>
              </w:rPr>
              <w:t>жемесячные</w:t>
            </w:r>
            <w:r w:rsidRPr="00F517A9">
              <w:rPr>
                <w:rFonts w:ascii="Times New Roman" w:hAnsi="Times New Roman"/>
                <w:b/>
                <w:sz w:val="24"/>
                <w:szCs w:val="24"/>
                <w:lang w:eastAsia="ru-RU"/>
              </w:rPr>
              <w:t xml:space="preserve"> выплаты к наградам</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10.1</w:t>
            </w: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Государственные награды (звания, ордена, медали)</w:t>
            </w:r>
            <w:r>
              <w:rPr>
                <w:rFonts w:ascii="Times New Roman" w:hAnsi="Times New Roman"/>
                <w:sz w:val="24"/>
                <w:szCs w:val="24"/>
                <w:lang w:eastAsia="ru-RU"/>
              </w:rPr>
              <w:t xml:space="preserve"> отрасли образования</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20</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5512CD">
        <w:tc>
          <w:tcPr>
            <w:tcW w:w="13800" w:type="dxa"/>
            <w:gridSpan w:val="3"/>
            <w:vAlign w:val="center"/>
          </w:tcPr>
          <w:p w:rsidR="00EE4BF5" w:rsidRPr="00F517A9" w:rsidRDefault="00EE4BF5" w:rsidP="00FA652B">
            <w:pPr>
              <w:spacing w:after="0" w:line="240" w:lineRule="auto"/>
              <w:jc w:val="right"/>
              <w:rPr>
                <w:rFonts w:ascii="Times New Roman" w:hAnsi="Times New Roman"/>
                <w:sz w:val="24"/>
                <w:szCs w:val="24"/>
                <w:lang w:eastAsia="ru-RU"/>
              </w:rPr>
            </w:pPr>
            <w:r w:rsidRPr="00F517A9">
              <w:rPr>
                <w:rFonts w:ascii="Times New Roman" w:hAnsi="Times New Roman"/>
                <w:sz w:val="24"/>
                <w:szCs w:val="24"/>
                <w:lang w:eastAsia="ru-RU"/>
              </w:rPr>
              <w:t>ИТОГО по разделу 10</w:t>
            </w:r>
          </w:p>
        </w:tc>
        <w:tc>
          <w:tcPr>
            <w:tcW w:w="1276" w:type="dxa"/>
            <w:vAlign w:val="center"/>
          </w:tcPr>
          <w:p w:rsidR="00EE4BF5" w:rsidRPr="00F517A9" w:rsidRDefault="00EE4BF5" w:rsidP="00FA652B">
            <w:pPr>
              <w:spacing w:after="0" w:line="240" w:lineRule="auto"/>
              <w:jc w:val="center"/>
              <w:rPr>
                <w:rFonts w:ascii="Times New Roman" w:hAnsi="Times New Roman"/>
                <w:sz w:val="24"/>
                <w:szCs w:val="24"/>
                <w:lang w:val="en-US" w:eastAsia="ru-RU"/>
              </w:rPr>
            </w:pPr>
            <w:proofErr w:type="spellStart"/>
            <w:r w:rsidRPr="00F517A9">
              <w:rPr>
                <w:rFonts w:ascii="Times New Roman" w:hAnsi="Times New Roman"/>
                <w:sz w:val="24"/>
                <w:szCs w:val="24"/>
                <w:lang w:eastAsia="ru-RU"/>
              </w:rPr>
              <w:t>Max</w:t>
            </w:r>
            <w:proofErr w:type="spellEnd"/>
            <w:r w:rsidRPr="00F517A9">
              <w:rPr>
                <w:rFonts w:ascii="Times New Roman" w:hAnsi="Times New Roman"/>
                <w:sz w:val="24"/>
                <w:szCs w:val="24"/>
                <w:lang w:eastAsia="ru-RU"/>
              </w:rPr>
              <w:t>.</w:t>
            </w:r>
            <w:r w:rsidRPr="00F517A9">
              <w:rPr>
                <w:rFonts w:ascii="Times New Roman" w:hAnsi="Times New Roman"/>
                <w:sz w:val="24"/>
                <w:szCs w:val="24"/>
                <w:lang w:val="en-US" w:eastAsia="ru-RU"/>
              </w:rPr>
              <w:t>54</w:t>
            </w:r>
          </w:p>
        </w:tc>
        <w:tc>
          <w:tcPr>
            <w:tcW w:w="1417" w:type="dxa"/>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FA652B">
        <w:tc>
          <w:tcPr>
            <w:tcW w:w="16493" w:type="dxa"/>
            <w:gridSpan w:val="5"/>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Размер стимулирующей надбавки</w:t>
            </w:r>
          </w:p>
        </w:tc>
      </w:tr>
      <w:tr w:rsidR="00EE4BF5" w:rsidRPr="00D87F0A" w:rsidTr="00FA652B">
        <w:tc>
          <w:tcPr>
            <w:tcW w:w="758"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кол-во баллов</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процент стимулирования</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менее 50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51 - </w:t>
            </w:r>
            <w:r w:rsidRPr="00F517A9">
              <w:rPr>
                <w:rFonts w:ascii="Times New Roman" w:hAnsi="Times New Roman"/>
                <w:sz w:val="24"/>
                <w:szCs w:val="24"/>
                <w:lang w:val="en-US" w:eastAsia="ru-RU"/>
              </w:rPr>
              <w:t>80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81 - 120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20%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w:t>
            </w:r>
            <w:r w:rsidRPr="00F517A9">
              <w:rPr>
                <w:rFonts w:ascii="Times New Roman" w:hAnsi="Times New Roman"/>
                <w:sz w:val="24"/>
                <w:szCs w:val="24"/>
                <w:lang w:val="en-US" w:eastAsia="ru-RU"/>
              </w:rPr>
              <w:t>2</w:t>
            </w:r>
            <w:r w:rsidRPr="00F517A9">
              <w:rPr>
                <w:rFonts w:ascii="Times New Roman" w:hAnsi="Times New Roman"/>
                <w:sz w:val="24"/>
                <w:szCs w:val="24"/>
                <w:lang w:eastAsia="ru-RU"/>
              </w:rPr>
              <w:t>1 – 1</w:t>
            </w:r>
            <w:r w:rsidRPr="00F517A9">
              <w:rPr>
                <w:rFonts w:ascii="Times New Roman" w:hAnsi="Times New Roman"/>
                <w:sz w:val="24"/>
                <w:szCs w:val="24"/>
                <w:lang w:val="en-US" w:eastAsia="ru-RU"/>
              </w:rPr>
              <w:t>4</w:t>
            </w:r>
            <w:r w:rsidRPr="00F517A9">
              <w:rPr>
                <w:rFonts w:ascii="Times New Roman" w:hAnsi="Times New Roman"/>
                <w:sz w:val="24"/>
                <w:szCs w:val="24"/>
                <w:lang w:eastAsia="ru-RU"/>
              </w:rPr>
              <w:t xml:space="preserve">0 </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25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141 - 160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30%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eastAsia="ru-RU"/>
              </w:rPr>
              <w:t>1</w:t>
            </w:r>
            <w:r w:rsidRPr="00F517A9">
              <w:rPr>
                <w:rFonts w:ascii="Times New Roman" w:hAnsi="Times New Roman"/>
                <w:sz w:val="24"/>
                <w:szCs w:val="24"/>
                <w:lang w:val="en-US" w:eastAsia="ru-RU"/>
              </w:rPr>
              <w:t>6</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180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35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181 - 200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40%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201 – 2</w:t>
            </w:r>
            <w:r w:rsidRPr="00F517A9">
              <w:rPr>
                <w:rFonts w:ascii="Times New Roman" w:hAnsi="Times New Roman"/>
                <w:sz w:val="24"/>
                <w:szCs w:val="24"/>
                <w:lang w:val="en-US" w:eastAsia="ru-RU"/>
              </w:rPr>
              <w:t>2</w:t>
            </w:r>
            <w:r w:rsidRPr="00F517A9">
              <w:rPr>
                <w:rFonts w:ascii="Times New Roman" w:hAnsi="Times New Roman"/>
                <w:sz w:val="24"/>
                <w:szCs w:val="24"/>
                <w:lang w:eastAsia="ru-RU"/>
              </w:rPr>
              <w:t xml:space="preserve">0 </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45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221 - 240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50%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w:t>
            </w:r>
            <w:r w:rsidRPr="00F517A9">
              <w:rPr>
                <w:rFonts w:ascii="Times New Roman" w:hAnsi="Times New Roman"/>
                <w:sz w:val="24"/>
                <w:szCs w:val="24"/>
                <w:lang w:val="en-US" w:eastAsia="ru-RU"/>
              </w:rPr>
              <w:t>4</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260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55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261 - 280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60%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281 - 300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65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301 - 320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70%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w:t>
            </w:r>
            <w:r w:rsidRPr="00F517A9">
              <w:rPr>
                <w:rFonts w:ascii="Times New Roman" w:hAnsi="Times New Roman"/>
                <w:sz w:val="24"/>
                <w:szCs w:val="24"/>
                <w:lang w:val="en-US" w:eastAsia="ru-RU"/>
              </w:rPr>
              <w:t>2</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340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75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341 - 360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80%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36</w:t>
            </w:r>
            <w:r w:rsidRPr="00F517A9">
              <w:rPr>
                <w:rFonts w:ascii="Times New Roman" w:hAnsi="Times New Roman"/>
                <w:sz w:val="24"/>
                <w:szCs w:val="24"/>
                <w:lang w:eastAsia="ru-RU"/>
              </w:rPr>
              <w:t xml:space="preserve">1 - </w:t>
            </w:r>
            <w:r w:rsidRPr="00F517A9">
              <w:rPr>
                <w:rFonts w:ascii="Times New Roman" w:hAnsi="Times New Roman"/>
                <w:sz w:val="24"/>
                <w:szCs w:val="24"/>
                <w:lang w:val="en-US" w:eastAsia="ru-RU"/>
              </w:rPr>
              <w:t>380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85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381 - 410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90%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411 - 430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95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431 - 450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100</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451 - 470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105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471 - 490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110%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491 - 510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115%</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511 - 530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val="en-US" w:eastAsia="ru-RU"/>
              </w:rPr>
              <w:t>120%</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val="en-US" w:eastAsia="ru-RU"/>
              </w:rPr>
              <w:t>531 - 550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125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551 - 570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130</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571 - 590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135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591 - 610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140</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val="en-US" w:eastAsia="ru-RU"/>
              </w:rPr>
            </w:pPr>
            <w:r w:rsidRPr="00F517A9">
              <w:rPr>
                <w:rFonts w:ascii="Times New Roman" w:hAnsi="Times New Roman"/>
                <w:sz w:val="24"/>
                <w:szCs w:val="24"/>
                <w:lang w:val="en-US" w:eastAsia="ru-RU"/>
              </w:rPr>
              <w:t>611 - 630</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145</w:t>
            </w:r>
            <w:r w:rsidRPr="00F517A9">
              <w:rPr>
                <w:rFonts w:ascii="Times New Roman" w:hAnsi="Times New Roman"/>
                <w:sz w:val="24"/>
                <w:szCs w:val="24"/>
                <w:lang w:eastAsia="ru-RU"/>
              </w:rPr>
              <w:t>%</w:t>
            </w:r>
          </w:p>
        </w:tc>
      </w:tr>
      <w:tr w:rsidR="00EE4BF5" w:rsidRPr="00D87F0A" w:rsidTr="00FA652B">
        <w:tc>
          <w:tcPr>
            <w:tcW w:w="758" w:type="dxa"/>
          </w:tcPr>
          <w:p w:rsidR="00EE4BF5" w:rsidRPr="00F517A9" w:rsidRDefault="00EE4BF5" w:rsidP="00FA652B">
            <w:pPr>
              <w:numPr>
                <w:ilvl w:val="0"/>
                <w:numId w:val="4"/>
              </w:numPr>
              <w:spacing w:after="0" w:line="240" w:lineRule="auto"/>
              <w:jc w:val="center"/>
              <w:rPr>
                <w:rFonts w:ascii="Times New Roman" w:hAnsi="Times New Roman"/>
                <w:sz w:val="24"/>
                <w:szCs w:val="24"/>
                <w:lang w:eastAsia="ru-RU"/>
              </w:rPr>
            </w:pPr>
          </w:p>
        </w:tc>
        <w:tc>
          <w:tcPr>
            <w:tcW w:w="13042"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631</w:t>
            </w:r>
          </w:p>
        </w:tc>
        <w:tc>
          <w:tcPr>
            <w:tcW w:w="2693" w:type="dxa"/>
            <w:gridSpan w:val="2"/>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val="en-US" w:eastAsia="ru-RU"/>
              </w:rPr>
              <w:t>150</w:t>
            </w:r>
            <w:r w:rsidRPr="00F517A9">
              <w:rPr>
                <w:rFonts w:ascii="Times New Roman" w:hAnsi="Times New Roman"/>
                <w:sz w:val="24"/>
                <w:szCs w:val="24"/>
                <w:lang w:eastAsia="ru-RU"/>
              </w:rPr>
              <w:t>%</w:t>
            </w:r>
          </w:p>
        </w:tc>
      </w:tr>
    </w:tbl>
    <w:p w:rsidR="00EE4BF5" w:rsidRPr="00F517A9" w:rsidRDefault="00EE4BF5" w:rsidP="005512CD">
      <w:pPr>
        <w:spacing w:after="0" w:line="240" w:lineRule="auto"/>
        <w:rPr>
          <w:rFonts w:ascii="Times New Roman" w:hAnsi="Times New Roman"/>
          <w:sz w:val="24"/>
          <w:szCs w:val="24"/>
          <w:lang w:eastAsia="ru-RU"/>
        </w:rPr>
      </w:pPr>
    </w:p>
    <w:p w:rsidR="003C20B0" w:rsidRDefault="003C20B0" w:rsidP="005512CD">
      <w:pPr>
        <w:spacing w:after="0" w:line="240" w:lineRule="auto"/>
        <w:ind w:left="10440"/>
        <w:jc w:val="center"/>
        <w:rPr>
          <w:rFonts w:ascii="Times New Roman" w:hAnsi="Times New Roman"/>
          <w:sz w:val="28"/>
          <w:szCs w:val="28"/>
          <w:lang w:eastAsia="ru-RU"/>
        </w:rPr>
      </w:pPr>
    </w:p>
    <w:p w:rsidR="003C20B0" w:rsidRDefault="003C20B0" w:rsidP="005512CD">
      <w:pPr>
        <w:spacing w:after="0" w:line="240" w:lineRule="auto"/>
        <w:ind w:left="10440"/>
        <w:jc w:val="center"/>
        <w:rPr>
          <w:rFonts w:ascii="Times New Roman" w:hAnsi="Times New Roman"/>
          <w:sz w:val="28"/>
          <w:szCs w:val="28"/>
          <w:lang w:eastAsia="ru-RU"/>
        </w:rPr>
      </w:pPr>
    </w:p>
    <w:p w:rsidR="003C20B0" w:rsidRDefault="003C20B0" w:rsidP="005512CD">
      <w:pPr>
        <w:spacing w:after="0" w:line="240" w:lineRule="auto"/>
        <w:ind w:left="10440"/>
        <w:jc w:val="center"/>
        <w:rPr>
          <w:rFonts w:ascii="Times New Roman" w:hAnsi="Times New Roman"/>
          <w:sz w:val="28"/>
          <w:szCs w:val="28"/>
          <w:lang w:eastAsia="ru-RU"/>
        </w:rPr>
      </w:pPr>
    </w:p>
    <w:p w:rsidR="00EE4BF5" w:rsidRPr="005512CD" w:rsidRDefault="009C3703" w:rsidP="005512CD">
      <w:pPr>
        <w:spacing w:after="0" w:line="240" w:lineRule="auto"/>
        <w:ind w:left="10440"/>
        <w:jc w:val="center"/>
        <w:rPr>
          <w:rFonts w:ascii="Times New Roman" w:hAnsi="Times New Roman"/>
          <w:sz w:val="28"/>
          <w:szCs w:val="28"/>
          <w:lang w:eastAsia="ru-RU"/>
        </w:rPr>
      </w:pPr>
      <w:r>
        <w:rPr>
          <w:rFonts w:ascii="Times New Roman" w:hAnsi="Times New Roman"/>
          <w:sz w:val="28"/>
          <w:szCs w:val="28"/>
          <w:lang w:eastAsia="ru-RU"/>
        </w:rPr>
        <w:br w:type="page"/>
      </w:r>
      <w:r w:rsidR="00EE4BF5" w:rsidRPr="005512CD">
        <w:rPr>
          <w:rFonts w:ascii="Times New Roman" w:hAnsi="Times New Roman"/>
          <w:sz w:val="28"/>
          <w:szCs w:val="28"/>
          <w:lang w:eastAsia="ru-RU"/>
        </w:rPr>
        <w:lastRenderedPageBreak/>
        <w:t>П</w:t>
      </w:r>
      <w:r w:rsidR="00EE4BF5">
        <w:rPr>
          <w:rFonts w:ascii="Times New Roman" w:hAnsi="Times New Roman"/>
          <w:sz w:val="28"/>
          <w:szCs w:val="28"/>
          <w:lang w:eastAsia="ru-RU"/>
        </w:rPr>
        <w:t>риложение №</w:t>
      </w:r>
      <w:r w:rsidR="0046120C">
        <w:rPr>
          <w:rFonts w:ascii="Times New Roman" w:hAnsi="Times New Roman"/>
          <w:sz w:val="28"/>
          <w:szCs w:val="28"/>
          <w:lang w:eastAsia="ru-RU"/>
        </w:rPr>
        <w:t xml:space="preserve"> </w:t>
      </w:r>
      <w:r w:rsidR="00EE4BF5">
        <w:rPr>
          <w:rFonts w:ascii="Times New Roman" w:hAnsi="Times New Roman"/>
          <w:sz w:val="28"/>
          <w:szCs w:val="28"/>
          <w:lang w:eastAsia="ru-RU"/>
        </w:rPr>
        <w:t>2</w:t>
      </w:r>
    </w:p>
    <w:p w:rsidR="00EE4BF5" w:rsidRPr="005512CD" w:rsidRDefault="00EE4BF5" w:rsidP="005512CD">
      <w:pPr>
        <w:spacing w:after="0" w:line="240" w:lineRule="auto"/>
        <w:ind w:left="10440"/>
        <w:jc w:val="center"/>
        <w:rPr>
          <w:rFonts w:ascii="Times New Roman" w:hAnsi="Times New Roman"/>
          <w:sz w:val="28"/>
          <w:szCs w:val="28"/>
          <w:lang w:eastAsia="ru-RU"/>
        </w:rPr>
      </w:pPr>
    </w:p>
    <w:p w:rsidR="00EE4BF5" w:rsidRPr="005512CD" w:rsidRDefault="00EE4BF5"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УТВЕРЖДЕН</w:t>
      </w:r>
      <w:r w:rsidR="009C3703">
        <w:rPr>
          <w:rFonts w:ascii="Times New Roman" w:hAnsi="Times New Roman"/>
          <w:sz w:val="28"/>
          <w:szCs w:val="28"/>
          <w:lang w:eastAsia="ru-RU"/>
        </w:rPr>
        <w:t>Ы</w:t>
      </w:r>
    </w:p>
    <w:p w:rsidR="00EE4BF5" w:rsidRPr="005512CD" w:rsidRDefault="00EE4BF5" w:rsidP="005512CD">
      <w:pPr>
        <w:spacing w:after="0" w:line="240" w:lineRule="auto"/>
        <w:ind w:left="10440"/>
        <w:jc w:val="center"/>
        <w:rPr>
          <w:rFonts w:ascii="Times New Roman" w:hAnsi="Times New Roman"/>
          <w:sz w:val="28"/>
          <w:szCs w:val="28"/>
          <w:lang w:eastAsia="ru-RU"/>
        </w:rPr>
      </w:pPr>
    </w:p>
    <w:p w:rsidR="00EE4BF5" w:rsidRPr="005512CD" w:rsidRDefault="00EE4BF5"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EE4BF5" w:rsidRPr="005512CD" w:rsidRDefault="00EE4BF5" w:rsidP="005512CD">
      <w:pPr>
        <w:spacing w:after="0" w:line="240" w:lineRule="auto"/>
        <w:ind w:left="10440"/>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1152FD" w:rsidRPr="001152FD" w:rsidRDefault="001152FD" w:rsidP="001152FD">
      <w:pPr>
        <w:spacing w:after="0" w:line="360" w:lineRule="auto"/>
        <w:ind w:left="10440"/>
        <w:jc w:val="center"/>
        <w:rPr>
          <w:rFonts w:ascii="Times New Roman" w:hAnsi="Times New Roman"/>
          <w:sz w:val="28"/>
          <w:szCs w:val="28"/>
          <w:lang w:eastAsia="ru-RU"/>
        </w:rPr>
      </w:pPr>
      <w:r w:rsidRPr="001152FD">
        <w:rPr>
          <w:rFonts w:ascii="Times New Roman" w:hAnsi="Times New Roman"/>
          <w:sz w:val="28"/>
          <w:szCs w:val="28"/>
          <w:lang w:eastAsia="ru-RU"/>
        </w:rPr>
        <w:t>от 26.12.2018 № 1295-па</w:t>
      </w:r>
    </w:p>
    <w:p w:rsidR="00EE4BF5" w:rsidRDefault="00EE4BF5" w:rsidP="005512CD">
      <w:pPr>
        <w:spacing w:after="0" w:line="240" w:lineRule="auto"/>
        <w:jc w:val="center"/>
        <w:rPr>
          <w:rFonts w:ascii="Times New Roman" w:hAnsi="Times New Roman"/>
          <w:b/>
          <w:sz w:val="28"/>
          <w:szCs w:val="28"/>
          <w:lang w:eastAsia="ru-RU"/>
        </w:rPr>
      </w:pPr>
    </w:p>
    <w:p w:rsidR="00EE4BF5" w:rsidRDefault="00EE4BF5" w:rsidP="005512CD">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Целевые показатели и критерии эффективности работы дошкольных образовательных учреждений </w:t>
      </w:r>
    </w:p>
    <w:p w:rsidR="00EE4BF5" w:rsidRDefault="00EE4BF5" w:rsidP="005512CD">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Михайловского</w:t>
      </w:r>
      <w:r w:rsidRPr="00F517A9">
        <w:rPr>
          <w:rFonts w:ascii="Times New Roman" w:hAnsi="Times New Roman"/>
          <w:b/>
          <w:sz w:val="28"/>
          <w:szCs w:val="28"/>
          <w:lang w:eastAsia="ru-RU"/>
        </w:rPr>
        <w:t xml:space="preserve"> муниципального района</w:t>
      </w:r>
    </w:p>
    <w:p w:rsidR="00EE4BF5" w:rsidRPr="00F517A9" w:rsidRDefault="00EE4BF5" w:rsidP="005512CD">
      <w:pPr>
        <w:spacing w:after="0" w:line="240" w:lineRule="auto"/>
        <w:jc w:val="center"/>
        <w:rPr>
          <w:rFonts w:ascii="Times New Roman" w:hAnsi="Times New Roman"/>
          <w:b/>
          <w:sz w:val="24"/>
          <w:szCs w:val="24"/>
          <w:lang w:eastAsia="ru-RU"/>
        </w:rPr>
      </w:pPr>
    </w:p>
    <w:tbl>
      <w:tblPr>
        <w:tblW w:w="163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4"/>
        <w:gridCol w:w="3295"/>
        <w:gridCol w:w="10206"/>
        <w:gridCol w:w="1133"/>
        <w:gridCol w:w="993"/>
      </w:tblGrid>
      <w:tr w:rsidR="00EE4BF5" w:rsidRPr="00D87F0A" w:rsidTr="00FA652B">
        <w:trPr>
          <w:cantSplit/>
          <w:trHeight w:val="946"/>
        </w:trPr>
        <w:tc>
          <w:tcPr>
            <w:tcW w:w="724" w:type="dxa"/>
            <w:vAlign w:val="center"/>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w:t>
            </w:r>
          </w:p>
          <w:p w:rsidR="00EE4BF5" w:rsidRPr="0023734B" w:rsidRDefault="00EE4BF5" w:rsidP="00FA652B">
            <w:pPr>
              <w:spacing w:after="0" w:line="240" w:lineRule="auto"/>
              <w:jc w:val="center"/>
              <w:rPr>
                <w:rFonts w:ascii="Times New Roman" w:hAnsi="Times New Roman"/>
                <w:b/>
                <w:sz w:val="24"/>
                <w:szCs w:val="24"/>
                <w:lang w:eastAsia="ru-RU"/>
              </w:rPr>
            </w:pPr>
            <w:proofErr w:type="gramStart"/>
            <w:r w:rsidRPr="0023734B">
              <w:rPr>
                <w:rFonts w:ascii="Times New Roman" w:hAnsi="Times New Roman"/>
                <w:b/>
                <w:sz w:val="24"/>
                <w:szCs w:val="24"/>
                <w:lang w:eastAsia="ru-RU"/>
              </w:rPr>
              <w:t>п</w:t>
            </w:r>
            <w:proofErr w:type="gramEnd"/>
            <w:r w:rsidRPr="0023734B">
              <w:rPr>
                <w:rFonts w:ascii="Times New Roman" w:hAnsi="Times New Roman"/>
                <w:b/>
                <w:sz w:val="24"/>
                <w:szCs w:val="24"/>
                <w:lang w:eastAsia="ru-RU"/>
              </w:rPr>
              <w:t>/п</w:t>
            </w:r>
          </w:p>
        </w:tc>
        <w:tc>
          <w:tcPr>
            <w:tcW w:w="3295" w:type="dxa"/>
            <w:vAlign w:val="center"/>
          </w:tcPr>
          <w:p w:rsidR="00EE4BF5" w:rsidRPr="0023734B" w:rsidRDefault="00EE4BF5"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23734B">
              <w:rPr>
                <w:rFonts w:ascii="Times New Roman" w:hAnsi="Times New Roman"/>
                <w:b/>
                <w:bCs/>
                <w:sz w:val="24"/>
                <w:szCs w:val="24"/>
                <w:lang w:eastAsia="ar-SA"/>
              </w:rPr>
              <w:t>Показатели</w:t>
            </w:r>
          </w:p>
        </w:tc>
        <w:tc>
          <w:tcPr>
            <w:tcW w:w="10206" w:type="dxa"/>
            <w:vAlign w:val="center"/>
          </w:tcPr>
          <w:p w:rsidR="00EE4BF5" w:rsidRPr="0023734B" w:rsidRDefault="00EE4BF5"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23734B">
              <w:rPr>
                <w:rFonts w:ascii="Times New Roman" w:hAnsi="Times New Roman"/>
                <w:b/>
                <w:bCs/>
                <w:sz w:val="24"/>
                <w:szCs w:val="24"/>
                <w:lang w:eastAsia="ar-SA"/>
              </w:rPr>
              <w:t>Измерители</w:t>
            </w:r>
          </w:p>
        </w:tc>
        <w:tc>
          <w:tcPr>
            <w:tcW w:w="1133" w:type="dxa"/>
            <w:vAlign w:val="center"/>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Баллы</w:t>
            </w:r>
          </w:p>
          <w:p w:rsidR="00EE4BF5" w:rsidRPr="0023734B" w:rsidRDefault="00EE4BF5" w:rsidP="00FA652B">
            <w:pPr>
              <w:snapToGrid w:val="0"/>
              <w:spacing w:after="0" w:line="240" w:lineRule="auto"/>
              <w:ind w:left="24"/>
              <w:jc w:val="center"/>
              <w:rPr>
                <w:rFonts w:ascii="Times New Roman" w:hAnsi="Times New Roman"/>
                <w:b/>
                <w:sz w:val="24"/>
                <w:szCs w:val="24"/>
                <w:lang w:val="en-US" w:eastAsia="ru-RU"/>
              </w:rPr>
            </w:pPr>
          </w:p>
        </w:tc>
        <w:tc>
          <w:tcPr>
            <w:tcW w:w="993" w:type="dxa"/>
            <w:textDirection w:val="btLr"/>
          </w:tcPr>
          <w:p w:rsidR="00EE4BF5" w:rsidRPr="0023734B" w:rsidRDefault="00EE4BF5" w:rsidP="00FA652B">
            <w:pPr>
              <w:snapToGrid w:val="0"/>
              <w:spacing w:after="0" w:line="240" w:lineRule="auto"/>
              <w:ind w:left="24" w:right="113"/>
              <w:jc w:val="center"/>
              <w:rPr>
                <w:rFonts w:ascii="Times New Roman" w:hAnsi="Times New Roman"/>
                <w:b/>
                <w:sz w:val="24"/>
                <w:szCs w:val="24"/>
                <w:lang w:eastAsia="ru-RU"/>
              </w:rPr>
            </w:pPr>
            <w:r w:rsidRPr="0023734B">
              <w:rPr>
                <w:rFonts w:ascii="Times New Roman" w:hAnsi="Times New Roman"/>
                <w:b/>
                <w:sz w:val="24"/>
                <w:szCs w:val="24"/>
                <w:lang w:eastAsia="ru-RU"/>
              </w:rPr>
              <w:t>баллы руководителя</w:t>
            </w:r>
          </w:p>
        </w:tc>
      </w:tr>
      <w:tr w:rsidR="00EE4BF5" w:rsidRPr="00D87F0A" w:rsidTr="005512CD">
        <w:trPr>
          <w:cantSplit/>
          <w:trHeight w:val="327"/>
        </w:trPr>
        <w:tc>
          <w:tcPr>
            <w:tcW w:w="16351" w:type="dxa"/>
            <w:gridSpan w:val="5"/>
            <w:vAlign w:val="center"/>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 xml:space="preserve">Критерии 1: соответствие деятельности образовательного  </w:t>
            </w:r>
            <w:r>
              <w:rPr>
                <w:rFonts w:ascii="Times New Roman" w:hAnsi="Times New Roman"/>
                <w:b/>
                <w:sz w:val="24"/>
                <w:szCs w:val="24"/>
                <w:lang w:eastAsia="ru-RU"/>
              </w:rPr>
              <w:t xml:space="preserve">учреждения законодательству РФ </w:t>
            </w:r>
          </w:p>
        </w:tc>
      </w:tr>
      <w:tr w:rsidR="00EE4BF5" w:rsidRPr="00D87F0A" w:rsidTr="005512CD">
        <w:trPr>
          <w:trHeight w:val="270"/>
        </w:trPr>
        <w:tc>
          <w:tcPr>
            <w:tcW w:w="724" w:type="dxa"/>
            <w:vMerge w:val="restart"/>
            <w:vAlign w:val="center"/>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sz w:val="24"/>
                <w:szCs w:val="24"/>
                <w:lang w:eastAsia="ru-RU"/>
              </w:rPr>
              <w:t>1.1</w:t>
            </w:r>
          </w:p>
        </w:tc>
        <w:tc>
          <w:tcPr>
            <w:tcW w:w="3295" w:type="dxa"/>
            <w:vMerge w:val="restart"/>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Отсутствие  нарушений законодательства РФ</w:t>
            </w:r>
          </w:p>
        </w:tc>
        <w:tc>
          <w:tcPr>
            <w:tcW w:w="10206" w:type="dxa"/>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lang w:eastAsia="ar-SA"/>
              </w:rPr>
            </w:pPr>
            <w:r w:rsidRPr="0023734B">
              <w:rPr>
                <w:rFonts w:ascii="Times New Roman" w:hAnsi="Times New Roman"/>
                <w:bCs/>
                <w:sz w:val="24"/>
                <w:szCs w:val="24"/>
                <w:lang w:eastAsia="ar-SA"/>
              </w:rPr>
              <w:t xml:space="preserve">-трудового законодательства РФ </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270"/>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rPr>
                <w:rFonts w:ascii="Times New Roman" w:hAnsi="Times New Roman"/>
                <w:b/>
                <w:sz w:val="24"/>
                <w:szCs w:val="24"/>
                <w:lang w:eastAsia="ru-RU"/>
              </w:rPr>
            </w:pPr>
            <w:r w:rsidRPr="0023734B">
              <w:rPr>
                <w:rFonts w:ascii="Times New Roman" w:hAnsi="Times New Roman"/>
                <w:sz w:val="24"/>
                <w:szCs w:val="24"/>
                <w:lang w:eastAsia="ar-SA"/>
              </w:rPr>
              <w:t>- законодательства РФ в сфере образования</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167"/>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rPr>
                <w:rFonts w:ascii="Times New Roman" w:hAnsi="Times New Roman"/>
                <w:b/>
                <w:sz w:val="24"/>
                <w:szCs w:val="24"/>
                <w:lang w:eastAsia="ru-RU"/>
              </w:rPr>
            </w:pPr>
            <w:r w:rsidRPr="0023734B">
              <w:rPr>
                <w:rFonts w:ascii="Times New Roman" w:hAnsi="Times New Roman"/>
                <w:sz w:val="24"/>
                <w:szCs w:val="24"/>
                <w:lang w:eastAsia="ar-SA"/>
              </w:rPr>
              <w:t>- законодательства РФ в сфере благополучия населения (СанПиНы)</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171"/>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rPr>
                <w:rFonts w:ascii="Times New Roman" w:hAnsi="Times New Roman"/>
                <w:sz w:val="24"/>
                <w:szCs w:val="24"/>
                <w:lang w:eastAsia="ar-SA"/>
              </w:rPr>
            </w:pPr>
            <w:r w:rsidRPr="0023734B">
              <w:rPr>
                <w:rFonts w:ascii="Times New Roman" w:hAnsi="Times New Roman"/>
                <w:sz w:val="24"/>
                <w:szCs w:val="24"/>
                <w:lang w:eastAsia="ar-SA"/>
              </w:rPr>
              <w:t>-законодательства РФ в сфере пожарной безопасности</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303"/>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rPr>
                <w:rFonts w:ascii="Times New Roman" w:hAnsi="Times New Roman"/>
                <w:sz w:val="24"/>
                <w:szCs w:val="24"/>
                <w:lang w:eastAsia="ar-SA"/>
              </w:rPr>
            </w:pPr>
            <w:r w:rsidRPr="0023734B">
              <w:rPr>
                <w:rFonts w:ascii="Times New Roman" w:hAnsi="Times New Roman"/>
                <w:sz w:val="24"/>
                <w:szCs w:val="24"/>
                <w:lang w:eastAsia="ar-SA"/>
              </w:rPr>
              <w:t xml:space="preserve">-законодательства РФ в сфере </w:t>
            </w:r>
            <w:r>
              <w:rPr>
                <w:rFonts w:ascii="Times New Roman" w:hAnsi="Times New Roman"/>
                <w:sz w:val="24"/>
                <w:szCs w:val="24"/>
                <w:lang w:eastAsia="ar-SA"/>
              </w:rPr>
              <w:t>антитеррористической безопасности</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279"/>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1</w:t>
            </w:r>
          </w:p>
        </w:tc>
        <w:tc>
          <w:tcPr>
            <w:tcW w:w="1133" w:type="dxa"/>
          </w:tcPr>
          <w:p w:rsidR="00EE4BF5" w:rsidRPr="003C20B0" w:rsidRDefault="00EE4BF5" w:rsidP="00FA652B">
            <w:pPr>
              <w:snapToGrid w:val="0"/>
              <w:spacing w:after="0" w:line="240" w:lineRule="auto"/>
              <w:ind w:left="24"/>
              <w:jc w:val="center"/>
              <w:rPr>
                <w:rFonts w:ascii="Times New Roman" w:hAnsi="Times New Roman"/>
                <w:b/>
                <w:sz w:val="24"/>
                <w:szCs w:val="24"/>
                <w:lang w:eastAsia="ru-RU"/>
              </w:rPr>
            </w:pPr>
            <w:r w:rsidRPr="003C20B0">
              <w:rPr>
                <w:rFonts w:ascii="Times New Roman" w:hAnsi="Times New Roman"/>
                <w:b/>
                <w:sz w:val="24"/>
                <w:szCs w:val="24"/>
                <w:lang w:val="en-US" w:eastAsia="ru-RU"/>
              </w:rPr>
              <w:t>Max</w:t>
            </w:r>
            <w:r w:rsidRPr="003C20B0">
              <w:rPr>
                <w:rFonts w:ascii="Times New Roman" w:hAnsi="Times New Roman"/>
                <w:b/>
                <w:sz w:val="24"/>
                <w:szCs w:val="24"/>
                <w:lang w:eastAsia="ru-RU"/>
              </w:rPr>
              <w:t>. 25</w:t>
            </w: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rPr>
          <w:trHeight w:val="255"/>
        </w:trPr>
        <w:tc>
          <w:tcPr>
            <w:tcW w:w="14225" w:type="dxa"/>
            <w:gridSpan w:val="3"/>
            <w:vAlign w:val="center"/>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sidRPr="0023734B">
              <w:rPr>
                <w:rFonts w:ascii="Times New Roman" w:hAnsi="Times New Roman"/>
                <w:b/>
                <w:sz w:val="24"/>
                <w:szCs w:val="24"/>
                <w:lang w:eastAsia="ru-RU"/>
              </w:rPr>
              <w:t>Критерий 2: кадровое обеспечение об</w:t>
            </w:r>
            <w:r>
              <w:rPr>
                <w:rFonts w:ascii="Times New Roman" w:hAnsi="Times New Roman"/>
                <w:b/>
                <w:sz w:val="24"/>
                <w:szCs w:val="24"/>
                <w:lang w:eastAsia="ru-RU"/>
              </w:rPr>
              <w:t>разовательного процесса</w:t>
            </w:r>
          </w:p>
        </w:tc>
        <w:tc>
          <w:tcPr>
            <w:tcW w:w="113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c>
          <w:tcPr>
            <w:tcW w:w="993" w:type="dxa"/>
          </w:tcPr>
          <w:p w:rsidR="00EE4BF5" w:rsidRPr="0023734B"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5512CD">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2.1</w:t>
            </w:r>
          </w:p>
        </w:tc>
        <w:tc>
          <w:tcPr>
            <w:tcW w:w="3295" w:type="dxa"/>
            <w:vMerge w:val="restart"/>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Оптимальная укомплектованность общеобразовательных учреждений кадрами, соответствие квалификации работников учреждения занимаемым должностям</w:t>
            </w:r>
          </w:p>
        </w:tc>
        <w:tc>
          <w:tcPr>
            <w:tcW w:w="12332" w:type="dxa"/>
            <w:gridSpan w:val="3"/>
            <w:vAlign w:val="center"/>
          </w:tcPr>
          <w:p w:rsidR="00EE4BF5" w:rsidRPr="0023734B" w:rsidRDefault="00EE4BF5" w:rsidP="00FA652B">
            <w:pPr>
              <w:snapToGrid w:val="0"/>
              <w:spacing w:after="0" w:line="240" w:lineRule="auto"/>
              <w:ind w:left="24"/>
              <w:rPr>
                <w:rFonts w:ascii="Times New Roman" w:hAnsi="Times New Roman"/>
                <w:sz w:val="24"/>
                <w:szCs w:val="24"/>
                <w:lang w:eastAsia="ru-RU"/>
              </w:rPr>
            </w:pPr>
            <w:r w:rsidRPr="0023734B">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EE4BF5" w:rsidRPr="00D87F0A" w:rsidTr="005512CD">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число воспитателей (физических лиц), соответствующее нормативу 12 воспитанников на 1 воспитателя</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- 100%  укомплектованности учреждения педагогами (отношение фактического числа воспитателей к </w:t>
            </w:r>
            <w:proofErr w:type="gramStart"/>
            <w:r w:rsidRPr="0023734B">
              <w:rPr>
                <w:rFonts w:ascii="Times New Roman" w:hAnsi="Times New Roman"/>
                <w:sz w:val="24"/>
                <w:szCs w:val="24"/>
                <w:lang w:eastAsia="ru-RU"/>
              </w:rPr>
              <w:t>нормативному</w:t>
            </w:r>
            <w:proofErr w:type="gramEnd"/>
            <w:r w:rsidRPr="0023734B">
              <w:rPr>
                <w:rFonts w:ascii="Times New Roman" w:hAnsi="Times New Roman"/>
                <w:sz w:val="24"/>
                <w:szCs w:val="24"/>
                <w:lang w:eastAsia="ru-RU"/>
              </w:rPr>
              <w:t>);</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b/>
                <w:sz w:val="24"/>
                <w:szCs w:val="24"/>
                <w:lang w:eastAsia="ru-RU"/>
              </w:rPr>
            </w:pPr>
            <w:r w:rsidRPr="0023734B">
              <w:rPr>
                <w:rFonts w:ascii="Times New Roman" w:hAnsi="Times New Roman"/>
                <w:sz w:val="24"/>
                <w:szCs w:val="24"/>
                <w:lang w:eastAsia="ru-RU"/>
              </w:rPr>
              <w:t>- 100% педагогов, имеющих педагогическое образование;</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b/>
                <w:sz w:val="24"/>
                <w:szCs w:val="24"/>
                <w:lang w:eastAsia="ru-RU"/>
              </w:rPr>
            </w:pPr>
            <w:r w:rsidRPr="0023734B">
              <w:rPr>
                <w:rFonts w:ascii="Times New Roman" w:hAnsi="Times New Roman"/>
                <w:sz w:val="24"/>
                <w:szCs w:val="24"/>
                <w:lang w:eastAsia="ru-RU"/>
              </w:rPr>
              <w:t>- 80% педагогов, имеющих высшее педагогическое образование  и более;</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- 90% педагогов, имеющих  первую и высшую квалификационную категорию  и более</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267"/>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- 100% педагогов, прошедших повышение квалификации в области ФГОС ДОО</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258"/>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lang w:eastAsia="ar-SA"/>
              </w:rPr>
            </w:pPr>
            <w:r w:rsidRPr="0023734B">
              <w:rPr>
                <w:rFonts w:ascii="Times New Roman" w:hAnsi="Times New Roman"/>
                <w:b/>
                <w:bCs/>
                <w:lang w:eastAsia="ar-SA"/>
              </w:rPr>
              <w:t xml:space="preserve">- </w:t>
            </w:r>
            <w:r w:rsidRPr="0023734B">
              <w:rPr>
                <w:rFonts w:ascii="Times New Roman" w:hAnsi="Times New Roman"/>
                <w:bCs/>
                <w:lang w:eastAsia="ar-SA"/>
              </w:rPr>
              <w:t>отсутствие текучести кадров (менее 2 случаев увольнения/приёма)</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258"/>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FD3A74" w:rsidRDefault="00EE4BF5" w:rsidP="00FA652B">
            <w:pPr>
              <w:spacing w:after="0" w:line="240" w:lineRule="auto"/>
              <w:jc w:val="right"/>
              <w:rPr>
                <w:rFonts w:ascii="Times New Roman" w:hAnsi="Times New Roman"/>
                <w:sz w:val="24"/>
                <w:szCs w:val="24"/>
                <w:lang w:val="en-US" w:eastAsia="ar-SA"/>
              </w:rPr>
            </w:pPr>
            <w:r>
              <w:rPr>
                <w:rFonts w:ascii="Times New Roman" w:hAnsi="Times New Roman"/>
                <w:sz w:val="24"/>
                <w:szCs w:val="24"/>
                <w:lang w:eastAsia="ar-SA"/>
              </w:rPr>
              <w:t xml:space="preserve">ИТОГО по разделу </w:t>
            </w:r>
            <w:r>
              <w:rPr>
                <w:rFonts w:ascii="Times New Roman" w:hAnsi="Times New Roman"/>
                <w:sz w:val="24"/>
                <w:szCs w:val="24"/>
                <w:lang w:val="en-US" w:eastAsia="ar-SA"/>
              </w:rPr>
              <w:t>2</w:t>
            </w:r>
          </w:p>
        </w:tc>
        <w:tc>
          <w:tcPr>
            <w:tcW w:w="1133" w:type="dxa"/>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45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79"/>
        </w:trPr>
        <w:tc>
          <w:tcPr>
            <w:tcW w:w="16351" w:type="dxa"/>
            <w:gridSpan w:val="5"/>
            <w:vAlign w:val="center"/>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r w:rsidRPr="0023734B">
              <w:rPr>
                <w:rFonts w:ascii="Times New Roman" w:hAnsi="Times New Roman"/>
                <w:b/>
                <w:sz w:val="24"/>
                <w:szCs w:val="24"/>
                <w:lang w:eastAsia="ru-RU"/>
              </w:rPr>
              <w:lastRenderedPageBreak/>
              <w:t>Критерий 3:обеспечение высокого</w:t>
            </w:r>
            <w:r>
              <w:rPr>
                <w:rFonts w:ascii="Times New Roman" w:hAnsi="Times New Roman"/>
                <w:b/>
                <w:sz w:val="24"/>
                <w:szCs w:val="24"/>
                <w:lang w:eastAsia="ru-RU"/>
              </w:rPr>
              <w:t xml:space="preserve"> качества обучения и воспитания</w:t>
            </w:r>
          </w:p>
        </w:tc>
      </w:tr>
      <w:tr w:rsidR="00EE4BF5" w:rsidRPr="00D87F0A" w:rsidTr="005512CD">
        <w:trPr>
          <w:trHeight w:val="225"/>
        </w:trPr>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3.1</w:t>
            </w:r>
          </w:p>
        </w:tc>
        <w:tc>
          <w:tcPr>
            <w:tcW w:w="3295" w:type="dxa"/>
            <w:vMerge w:val="restart"/>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Участие воспитанников в олимпиадах и конкурсах, проводимых на муниципальном, региональном, федераль</w:t>
            </w:r>
            <w:r>
              <w:rPr>
                <w:rFonts w:ascii="Times New Roman" w:hAnsi="Times New Roman"/>
                <w:b/>
                <w:bCs/>
                <w:sz w:val="24"/>
                <w:szCs w:val="24"/>
                <w:lang w:eastAsia="ar-SA"/>
              </w:rPr>
              <w:t xml:space="preserve">ном, </w:t>
            </w:r>
            <w:proofErr w:type="spellStart"/>
            <w:proofErr w:type="gramStart"/>
            <w:r w:rsidRPr="0023734B">
              <w:rPr>
                <w:rFonts w:ascii="Times New Roman" w:hAnsi="Times New Roman"/>
                <w:b/>
                <w:bCs/>
                <w:sz w:val="24"/>
                <w:szCs w:val="24"/>
                <w:lang w:eastAsia="ar-SA"/>
              </w:rPr>
              <w:t>международ</w:t>
            </w:r>
            <w:proofErr w:type="spellEnd"/>
            <w:r>
              <w:rPr>
                <w:rFonts w:ascii="Times New Roman" w:hAnsi="Times New Roman"/>
                <w:b/>
                <w:bCs/>
                <w:sz w:val="24"/>
                <w:szCs w:val="24"/>
                <w:lang w:eastAsia="ar-SA"/>
              </w:rPr>
              <w:t>-</w:t>
            </w:r>
            <w:r w:rsidRPr="0023734B">
              <w:rPr>
                <w:rFonts w:ascii="Times New Roman" w:hAnsi="Times New Roman"/>
                <w:b/>
                <w:bCs/>
                <w:sz w:val="24"/>
                <w:szCs w:val="24"/>
                <w:lang w:eastAsia="ar-SA"/>
              </w:rPr>
              <w:t>ном</w:t>
            </w:r>
            <w:proofErr w:type="gramEnd"/>
            <w:r w:rsidRPr="0023734B">
              <w:rPr>
                <w:rFonts w:ascii="Times New Roman" w:hAnsi="Times New Roman"/>
                <w:b/>
                <w:bCs/>
                <w:sz w:val="24"/>
                <w:szCs w:val="24"/>
                <w:lang w:eastAsia="ar-SA"/>
              </w:rPr>
              <w:t xml:space="preserve"> уровнях</w:t>
            </w:r>
          </w:p>
        </w:tc>
        <w:tc>
          <w:tcPr>
            <w:tcW w:w="12332" w:type="dxa"/>
            <w:gridSpan w:val="3"/>
            <w:vAlign w:val="center"/>
          </w:tcPr>
          <w:p w:rsidR="00EE4BF5" w:rsidRPr="0023734B" w:rsidRDefault="00EE4BF5" w:rsidP="00FA652B">
            <w:pPr>
              <w:snapToGri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Наличие победителей и призёров</w:t>
            </w:r>
            <w:r>
              <w:rPr>
                <w:rFonts w:ascii="Times New Roman" w:hAnsi="Times New Roman"/>
                <w:sz w:val="24"/>
                <w:szCs w:val="24"/>
                <w:lang w:eastAsia="ru-RU"/>
              </w:rPr>
              <w:t xml:space="preserve"> (при документальном подтверждении, </w:t>
            </w:r>
            <w:r w:rsidRPr="00347C92">
              <w:rPr>
                <w:rFonts w:ascii="Times New Roman" w:hAnsi="Times New Roman"/>
                <w:b/>
                <w:sz w:val="24"/>
                <w:szCs w:val="24"/>
                <w:u w:val="single"/>
                <w:lang w:eastAsia="ru-RU"/>
              </w:rPr>
              <w:t>за исключением дистанционных</w:t>
            </w:r>
            <w:r>
              <w:rPr>
                <w:rFonts w:ascii="Times New Roman" w:hAnsi="Times New Roman"/>
                <w:sz w:val="24"/>
                <w:szCs w:val="24"/>
                <w:lang w:eastAsia="ru-RU"/>
              </w:rPr>
              <w:t>)</w:t>
            </w:r>
            <w:r w:rsidRPr="0023734B">
              <w:rPr>
                <w:rFonts w:ascii="Times New Roman" w:hAnsi="Times New Roman"/>
                <w:sz w:val="24"/>
                <w:szCs w:val="24"/>
                <w:lang w:eastAsia="ru-RU"/>
              </w:rPr>
              <w:t>:</w:t>
            </w:r>
          </w:p>
        </w:tc>
      </w:tr>
      <w:tr w:rsidR="00EE4BF5" w:rsidRPr="00D87F0A" w:rsidTr="005512CD">
        <w:trPr>
          <w:trHeight w:val="330"/>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r>
              <w:rPr>
                <w:rFonts w:ascii="Times New Roman" w:hAnsi="Times New Roman"/>
                <w:sz w:val="24"/>
                <w:szCs w:val="24"/>
                <w:lang w:eastAsia="ru-RU"/>
              </w:rPr>
              <w:t xml:space="preserve"> (за каждого)</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1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регионального уровня </w:t>
            </w:r>
            <w:r>
              <w:rPr>
                <w:rFonts w:ascii="Times New Roman" w:hAnsi="Times New Roman"/>
                <w:sz w:val="24"/>
                <w:szCs w:val="24"/>
                <w:lang w:eastAsia="ru-RU"/>
              </w:rPr>
              <w:t>(за каждого)</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4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всероссийского уровня </w:t>
            </w:r>
            <w:r>
              <w:rPr>
                <w:rFonts w:ascii="Times New Roman" w:hAnsi="Times New Roman"/>
                <w:sz w:val="24"/>
                <w:szCs w:val="24"/>
                <w:lang w:eastAsia="ru-RU"/>
              </w:rPr>
              <w:t>(за каждого)</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52"/>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23734B">
              <w:rPr>
                <w:rFonts w:ascii="Times New Roman" w:hAnsi="Times New Roman"/>
                <w:sz w:val="24"/>
                <w:szCs w:val="24"/>
                <w:lang w:eastAsia="ru-RU"/>
              </w:rPr>
              <w:t xml:space="preserve">международного уровня </w:t>
            </w:r>
            <w:r>
              <w:rPr>
                <w:rFonts w:ascii="Times New Roman" w:hAnsi="Times New Roman"/>
                <w:sz w:val="24"/>
                <w:szCs w:val="24"/>
                <w:lang w:eastAsia="ru-RU"/>
              </w:rPr>
              <w:t>(за каждого)</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48"/>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vAlign w:val="center"/>
          </w:tcPr>
          <w:p w:rsidR="00EE4BF5" w:rsidRPr="0023734B" w:rsidRDefault="00EE4BF5" w:rsidP="00FA652B">
            <w:pPr>
              <w:snapToGri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Наличие участников (за каждый конкурс)</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140"/>
        </w:trPr>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3.2</w:t>
            </w:r>
          </w:p>
        </w:tc>
        <w:tc>
          <w:tcPr>
            <w:tcW w:w="3295" w:type="dxa"/>
            <w:vMerge w:val="restart"/>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r w:rsidRPr="0023734B">
              <w:rPr>
                <w:rFonts w:ascii="Times New Roman" w:hAnsi="Times New Roman"/>
                <w:b/>
                <w:bCs/>
                <w:sz w:val="24"/>
                <w:szCs w:val="24"/>
                <w:lang w:eastAsia="ar-SA"/>
              </w:rPr>
              <w:t>Обеспечение высокого качества обучения и воспитания</w:t>
            </w:r>
          </w:p>
        </w:tc>
        <w:tc>
          <w:tcPr>
            <w:tcW w:w="10206" w:type="dxa"/>
          </w:tcPr>
          <w:p w:rsidR="00EE4BF5" w:rsidRPr="0023734B" w:rsidRDefault="00EE4BF5" w:rsidP="00FA652B">
            <w:pPr>
              <w:widowControl w:val="0"/>
              <w:autoSpaceDE w:val="0"/>
              <w:autoSpaceDN w:val="0"/>
              <w:adjustRightIn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Организация дополнительных </w:t>
            </w:r>
            <w:r w:rsidRPr="00347C92">
              <w:rPr>
                <w:rFonts w:ascii="Times New Roman" w:hAnsi="Times New Roman"/>
                <w:b/>
                <w:sz w:val="24"/>
                <w:szCs w:val="24"/>
                <w:u w:val="single"/>
                <w:lang w:eastAsia="ru-RU"/>
              </w:rPr>
              <w:t>платных</w:t>
            </w:r>
            <w:r w:rsidRPr="0023734B">
              <w:rPr>
                <w:rFonts w:ascii="Times New Roman" w:hAnsi="Times New Roman"/>
                <w:sz w:val="24"/>
                <w:szCs w:val="24"/>
                <w:lang w:eastAsia="ru-RU"/>
              </w:rPr>
              <w:t xml:space="preserve"> услуг, за рамками дошкольной образовательной программы</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201"/>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10206" w:type="dxa"/>
          </w:tcPr>
          <w:p w:rsidR="00EE4BF5" w:rsidRPr="0023734B" w:rsidRDefault="00EE4BF5" w:rsidP="00FA652B">
            <w:pPr>
              <w:widowControl w:val="0"/>
              <w:autoSpaceDE w:val="0"/>
              <w:autoSpaceDN w:val="0"/>
              <w:adjustRightInd w:val="0"/>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Организация работы с неорганизованными детьми</w:t>
            </w:r>
            <w:r>
              <w:rPr>
                <w:rFonts w:ascii="Times New Roman" w:hAnsi="Times New Roman"/>
                <w:sz w:val="24"/>
                <w:szCs w:val="24"/>
                <w:lang w:eastAsia="ru-RU"/>
              </w:rPr>
              <w:t xml:space="preserve"> (при документальном подтверждении)</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rPr>
          <w:trHeight w:val="348"/>
        </w:trPr>
        <w:tc>
          <w:tcPr>
            <w:tcW w:w="14225" w:type="dxa"/>
            <w:gridSpan w:val="3"/>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3</w:t>
            </w:r>
          </w:p>
        </w:tc>
        <w:tc>
          <w:tcPr>
            <w:tcW w:w="1133" w:type="dxa"/>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73 +…</w:t>
            </w:r>
          </w:p>
        </w:tc>
        <w:tc>
          <w:tcPr>
            <w:tcW w:w="993" w:type="dxa"/>
          </w:tcPr>
          <w:p w:rsidR="00EE4BF5" w:rsidRPr="0023734B"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5512CD">
        <w:tc>
          <w:tcPr>
            <w:tcW w:w="16351" w:type="dxa"/>
            <w:gridSpan w:val="5"/>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4: наличие условий для осуществления образовательного процесса, отве</w:t>
            </w:r>
            <w:r>
              <w:rPr>
                <w:rFonts w:ascii="Times New Roman" w:hAnsi="Times New Roman"/>
                <w:b/>
                <w:sz w:val="24"/>
                <w:szCs w:val="24"/>
                <w:lang w:eastAsia="ru-RU"/>
              </w:rPr>
              <w:t>чающего современным требованиям</w:t>
            </w:r>
          </w:p>
        </w:tc>
      </w:tr>
      <w:tr w:rsidR="00EE4BF5" w:rsidRPr="00D87F0A" w:rsidTr="005512CD">
        <w:trPr>
          <w:trHeight w:val="399"/>
        </w:trPr>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p>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4.1</w:t>
            </w:r>
          </w:p>
        </w:tc>
        <w:tc>
          <w:tcPr>
            <w:tcW w:w="3295" w:type="dxa"/>
            <w:vMerge w:val="restart"/>
            <w:vAlign w:val="center"/>
          </w:tcPr>
          <w:p w:rsidR="00EE4BF5" w:rsidRPr="0023734B" w:rsidRDefault="00EE4BF5" w:rsidP="009C3703">
            <w:pPr>
              <w:spacing w:after="0" w:line="240" w:lineRule="auto"/>
              <w:rPr>
                <w:rFonts w:ascii="Times New Roman" w:hAnsi="Times New Roman"/>
                <w:b/>
                <w:sz w:val="24"/>
                <w:szCs w:val="24"/>
                <w:lang w:eastAsia="ru-RU"/>
              </w:rPr>
            </w:pPr>
            <w:r w:rsidRPr="0023734B">
              <w:rPr>
                <w:rFonts w:ascii="Times New Roman" w:hAnsi="Times New Roman"/>
                <w:b/>
                <w:sz w:val="24"/>
                <w:szCs w:val="24"/>
                <w:lang w:eastAsia="ru-RU"/>
              </w:rPr>
              <w:t>Обеспечение безопасности участников образовательного процесса</w:t>
            </w: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противопожарной безопасности, функционирование </w:t>
            </w:r>
            <w:r>
              <w:rPr>
                <w:rFonts w:ascii="Times New Roman" w:hAnsi="Times New Roman"/>
                <w:sz w:val="24"/>
                <w:szCs w:val="24"/>
                <w:lang w:eastAsia="ru-RU"/>
              </w:rPr>
              <w:t>в том числе:</w:t>
            </w:r>
          </w:p>
        </w:tc>
      </w:tr>
      <w:tr w:rsidR="00EE4BF5" w:rsidRPr="00D87F0A" w:rsidTr="005512CD">
        <w:trPr>
          <w:trHeight w:val="242"/>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АПС</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7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«тревожной кнопки»</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79"/>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противопожарного </w:t>
            </w:r>
            <w:proofErr w:type="spellStart"/>
            <w:r w:rsidRPr="0023734B">
              <w:rPr>
                <w:rFonts w:ascii="Times New Roman" w:hAnsi="Times New Roman"/>
                <w:sz w:val="24"/>
                <w:szCs w:val="24"/>
                <w:lang w:eastAsia="ru-RU"/>
              </w:rPr>
              <w:t>радиомониторинга</w:t>
            </w:r>
            <w:proofErr w:type="spellEnd"/>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Соблюдение в учреждении мер антитеррористической безопасности, наличие в том числе</w:t>
            </w:r>
            <w:r>
              <w:rPr>
                <w:rFonts w:ascii="Times New Roman" w:hAnsi="Times New Roman"/>
                <w:sz w:val="24"/>
                <w:szCs w:val="24"/>
                <w:lang w:eastAsia="ru-RU"/>
              </w:rPr>
              <w:t xml:space="preserve">: </w:t>
            </w:r>
          </w:p>
        </w:tc>
      </w:tr>
      <w:tr w:rsidR="00EE4BF5" w:rsidRPr="00D87F0A" w:rsidTr="005512CD">
        <w:trPr>
          <w:trHeight w:val="34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ограждения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освещения и видеонаблюдения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организация круглосу</w:t>
            </w:r>
            <w:r>
              <w:rPr>
                <w:rFonts w:ascii="Times New Roman" w:hAnsi="Times New Roman"/>
                <w:sz w:val="24"/>
                <w:szCs w:val="24"/>
                <w:lang w:eastAsia="ru-RU"/>
              </w:rPr>
              <w:t>точного пропускного режима для воспитанников, их родителей и п</w:t>
            </w:r>
            <w:r w:rsidRPr="0023734B">
              <w:rPr>
                <w:rFonts w:ascii="Times New Roman" w:hAnsi="Times New Roman"/>
                <w:sz w:val="24"/>
                <w:szCs w:val="24"/>
                <w:lang w:eastAsia="ru-RU"/>
              </w:rPr>
              <w:t>осетителей</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38"/>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охраны труда, в том числе наличие и своевременная выдача СИЗ с заполнением каточек учета и выдачи СИЗ </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54"/>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Соблюдение в учреждении мер санитарно-гигиенического режима, в том числе наличие 3-х месячного запаса </w:t>
            </w:r>
            <w:proofErr w:type="spellStart"/>
            <w:r w:rsidRPr="0023734B">
              <w:rPr>
                <w:rFonts w:ascii="Times New Roman" w:hAnsi="Times New Roman"/>
                <w:sz w:val="24"/>
                <w:szCs w:val="24"/>
                <w:lang w:eastAsia="ru-RU"/>
              </w:rPr>
              <w:t>дезсредств</w:t>
            </w:r>
            <w:proofErr w:type="spellEnd"/>
            <w:r w:rsidRPr="0023734B">
              <w:rPr>
                <w:rFonts w:ascii="Times New Roman" w:hAnsi="Times New Roman"/>
                <w:sz w:val="24"/>
                <w:szCs w:val="24"/>
                <w:lang w:eastAsia="ru-RU"/>
              </w:rPr>
              <w:t xml:space="preserve">; </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529"/>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отсутствие зарегистрированных  случаев  травматизма воспитанников и работников за прошедший период;</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3C20B0"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83"/>
        </w:trPr>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4.2</w:t>
            </w:r>
          </w:p>
        </w:tc>
        <w:tc>
          <w:tcPr>
            <w:tcW w:w="3295" w:type="dxa"/>
            <w:vMerge w:val="restart"/>
            <w:vAlign w:val="center"/>
          </w:tcPr>
          <w:p w:rsidR="00EE4BF5" w:rsidRPr="0023734B" w:rsidRDefault="00EE4BF5" w:rsidP="009C3703">
            <w:pPr>
              <w:spacing w:before="100" w:beforeAutospacing="1" w:after="100" w:afterAutospacing="1" w:line="240" w:lineRule="auto"/>
              <w:rPr>
                <w:rFonts w:ascii="Times New Roman" w:hAnsi="Times New Roman"/>
                <w:sz w:val="24"/>
                <w:szCs w:val="24"/>
                <w:lang w:eastAsia="ru-RU"/>
              </w:rPr>
            </w:pPr>
            <w:r w:rsidRPr="0023734B">
              <w:rPr>
                <w:rFonts w:ascii="Times New Roman" w:hAnsi="Times New Roman"/>
                <w:b/>
                <w:bCs/>
                <w:sz w:val="24"/>
                <w:szCs w:val="24"/>
                <w:lang w:eastAsia="ru-RU"/>
              </w:rPr>
              <w:t>Развитие материально-технического состояния образовательного учреждения</w:t>
            </w:r>
          </w:p>
          <w:p w:rsidR="00EE4BF5" w:rsidRPr="0023734B" w:rsidRDefault="00EE4BF5" w:rsidP="009C3703">
            <w:pPr>
              <w:spacing w:after="0" w:line="240" w:lineRule="auto"/>
              <w:rPr>
                <w:rFonts w:ascii="Times New Roman" w:hAnsi="Times New Roman"/>
                <w:sz w:val="24"/>
                <w:szCs w:val="24"/>
                <w:lang w:eastAsia="ru-RU"/>
              </w:rPr>
            </w:pPr>
          </w:p>
        </w:tc>
        <w:tc>
          <w:tcPr>
            <w:tcW w:w="10206" w:type="dxa"/>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lastRenderedPageBreak/>
              <w:t>Создание новых инфраструктурных элементов за текущий период:</w:t>
            </w:r>
          </w:p>
        </w:tc>
        <w:tc>
          <w:tcPr>
            <w:tcW w:w="2126" w:type="dxa"/>
            <w:gridSpan w:val="2"/>
            <w:vAlign w:val="center"/>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rPr>
          <w:trHeight w:val="36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спортплощадка</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игровая площадка</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музей</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5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эстетические условия  рекреаций, групповых,  и других помещений;</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55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Активная работа по привлечению спонсорских сре</w:t>
            </w:r>
            <w:proofErr w:type="gramStart"/>
            <w:r w:rsidRPr="0023734B">
              <w:rPr>
                <w:rFonts w:ascii="Times New Roman" w:hAnsi="Times New Roman"/>
                <w:sz w:val="24"/>
                <w:szCs w:val="24"/>
                <w:lang w:eastAsia="ru-RU"/>
              </w:rPr>
              <w:t>дств дл</w:t>
            </w:r>
            <w:proofErr w:type="gramEnd"/>
            <w:r w:rsidRPr="0023734B">
              <w:rPr>
                <w:rFonts w:ascii="Times New Roman" w:hAnsi="Times New Roman"/>
                <w:sz w:val="24"/>
                <w:szCs w:val="24"/>
                <w:lang w:eastAsia="ru-RU"/>
              </w:rPr>
              <w:t>я развития и укрепления материально-технической базы детского сада</w:t>
            </w:r>
            <w:r>
              <w:rPr>
                <w:rFonts w:ascii="Times New Roman" w:hAnsi="Times New Roman"/>
                <w:sz w:val="24"/>
                <w:szCs w:val="24"/>
                <w:lang w:eastAsia="ru-RU"/>
              </w:rPr>
              <w:t xml:space="preserve"> (при поступлении на внебюджетный счет)</w:t>
            </w:r>
          </w:p>
        </w:tc>
      </w:tr>
      <w:tr w:rsidR="00EE4BF5" w:rsidRPr="00D87F0A" w:rsidTr="005512CD">
        <w:trPr>
          <w:trHeight w:val="283"/>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до 50 </w:t>
            </w:r>
            <w:proofErr w:type="spellStart"/>
            <w:r w:rsidRPr="0023734B">
              <w:rPr>
                <w:rFonts w:ascii="Times New Roman" w:hAnsi="Times New Roman"/>
                <w:sz w:val="24"/>
                <w:szCs w:val="24"/>
                <w:lang w:eastAsia="ru-RU"/>
              </w:rPr>
              <w:t>тыс.р</w:t>
            </w:r>
            <w:proofErr w:type="spellEnd"/>
            <w:r w:rsidRPr="0023734B">
              <w:rPr>
                <w:rFonts w:ascii="Times New Roman" w:hAnsi="Times New Roman"/>
                <w:sz w:val="24"/>
                <w:szCs w:val="24"/>
                <w:lang w:eastAsia="ru-RU"/>
              </w:rPr>
              <w:t>.</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9"/>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51-100 </w:t>
            </w:r>
            <w:proofErr w:type="spellStart"/>
            <w:r w:rsidRPr="0023734B">
              <w:rPr>
                <w:rFonts w:ascii="Times New Roman" w:hAnsi="Times New Roman"/>
                <w:sz w:val="24"/>
                <w:szCs w:val="24"/>
                <w:lang w:eastAsia="ru-RU"/>
              </w:rPr>
              <w:t>тыс.р</w:t>
            </w:r>
            <w:proofErr w:type="spellEnd"/>
            <w:r w:rsidRPr="0023734B">
              <w:rPr>
                <w:rFonts w:ascii="Times New Roman" w:hAnsi="Times New Roman"/>
                <w:sz w:val="24"/>
                <w:szCs w:val="24"/>
                <w:lang w:eastAsia="ru-RU"/>
              </w:rPr>
              <w:t>.</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6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более 100 </w:t>
            </w:r>
            <w:proofErr w:type="spellStart"/>
            <w:r w:rsidRPr="0023734B">
              <w:rPr>
                <w:rFonts w:ascii="Times New Roman" w:hAnsi="Times New Roman"/>
                <w:sz w:val="24"/>
                <w:szCs w:val="24"/>
                <w:lang w:eastAsia="ru-RU"/>
              </w:rPr>
              <w:t>тыс.р</w:t>
            </w:r>
            <w:proofErr w:type="spellEnd"/>
            <w:r w:rsidRPr="0023734B">
              <w:rPr>
                <w:rFonts w:ascii="Times New Roman" w:hAnsi="Times New Roman"/>
                <w:sz w:val="24"/>
                <w:szCs w:val="24"/>
                <w:lang w:eastAsia="ru-RU"/>
              </w:rPr>
              <w:t>.</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6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0206" w:type="dxa"/>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4</w:t>
            </w:r>
          </w:p>
        </w:tc>
        <w:tc>
          <w:tcPr>
            <w:tcW w:w="1133" w:type="dxa"/>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6</w:t>
            </w:r>
            <w:r w:rsidRPr="00FD3A74">
              <w:rPr>
                <w:rFonts w:ascii="Times New Roman" w:hAnsi="Times New Roman"/>
                <w:b/>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c>
          <w:tcPr>
            <w:tcW w:w="16351" w:type="dxa"/>
            <w:gridSpan w:val="5"/>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5: Создание условий для сохранения и укрепления здоровья воспитанников</w:t>
            </w:r>
          </w:p>
        </w:tc>
      </w:tr>
      <w:tr w:rsidR="00EE4BF5" w:rsidRPr="00D87F0A" w:rsidTr="005512CD">
        <w:trPr>
          <w:trHeight w:val="263"/>
        </w:trPr>
        <w:tc>
          <w:tcPr>
            <w:tcW w:w="724"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5.1</w:t>
            </w:r>
          </w:p>
        </w:tc>
        <w:tc>
          <w:tcPr>
            <w:tcW w:w="3295" w:type="dxa"/>
            <w:vMerge w:val="restart"/>
            <w:vAlign w:val="center"/>
          </w:tcPr>
          <w:p w:rsidR="00EE4BF5" w:rsidRPr="0023734B" w:rsidRDefault="00EE4BF5" w:rsidP="00FA652B">
            <w:pPr>
              <w:spacing w:after="0" w:line="240" w:lineRule="auto"/>
              <w:rPr>
                <w:rFonts w:ascii="Times New Roman" w:hAnsi="Times New Roman"/>
                <w:b/>
                <w:bCs/>
                <w:sz w:val="24"/>
                <w:szCs w:val="24"/>
                <w:lang w:eastAsia="ru-RU"/>
              </w:rPr>
            </w:pPr>
            <w:r w:rsidRPr="0023734B">
              <w:rPr>
                <w:rFonts w:ascii="Times New Roman" w:hAnsi="Times New Roman"/>
                <w:b/>
                <w:sz w:val="24"/>
                <w:szCs w:val="24"/>
                <w:lang w:eastAsia="ru-RU"/>
              </w:rPr>
              <w:t xml:space="preserve">Создание условий для сохранения здоровья обучающихся </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снижение количества дней, пропущенных по болезни по сравнению с аналогичным периодом предыдущего года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13"/>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after="0"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увеличение посещаемости, по сравнению с аналогичным периодом предыдущего  года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6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after="0"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Реализация программы оздоровления и закаливания (при условии согласия родителей/законных представителей)</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5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after="0"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Согласование с </w:t>
            </w:r>
            <w:proofErr w:type="spellStart"/>
            <w:r>
              <w:rPr>
                <w:rFonts w:ascii="Times New Roman" w:hAnsi="Times New Roman"/>
                <w:sz w:val="24"/>
                <w:szCs w:val="24"/>
                <w:lang w:eastAsia="ru-RU"/>
              </w:rPr>
              <w:t>Роспотребнадзором</w:t>
            </w:r>
            <w:proofErr w:type="spellEnd"/>
            <w:r>
              <w:rPr>
                <w:rFonts w:ascii="Times New Roman" w:hAnsi="Times New Roman"/>
                <w:sz w:val="24"/>
                <w:szCs w:val="24"/>
                <w:lang w:eastAsia="ru-RU"/>
              </w:rPr>
              <w:t xml:space="preserve"> 10-дневного меню (разнообразие, соответствие набора продуктов)</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55"/>
        </w:trPr>
        <w:tc>
          <w:tcPr>
            <w:tcW w:w="14225" w:type="dxa"/>
            <w:gridSpan w:val="3"/>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5</w:t>
            </w:r>
          </w:p>
        </w:tc>
        <w:tc>
          <w:tcPr>
            <w:tcW w:w="1133" w:type="dxa"/>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 xml:space="preserve">. </w:t>
            </w:r>
            <w:r>
              <w:rPr>
                <w:rFonts w:ascii="Times New Roman" w:hAnsi="Times New Roman"/>
                <w:b/>
                <w:sz w:val="24"/>
                <w:szCs w:val="24"/>
                <w:lang w:eastAsia="ru-RU"/>
              </w:rPr>
              <w:t>2</w:t>
            </w:r>
            <w:r w:rsidRPr="00FD3A74">
              <w:rPr>
                <w:rFonts w:ascii="Times New Roman" w:hAnsi="Times New Roman"/>
                <w:b/>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c>
          <w:tcPr>
            <w:tcW w:w="14225" w:type="dxa"/>
            <w:gridSpan w:val="3"/>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6: Эффективность управленческой деятельн</w:t>
            </w:r>
            <w:r>
              <w:rPr>
                <w:rFonts w:ascii="Times New Roman" w:hAnsi="Times New Roman"/>
                <w:b/>
                <w:sz w:val="24"/>
                <w:szCs w:val="24"/>
                <w:lang w:eastAsia="ru-RU"/>
              </w:rPr>
              <w:t>ости</w:t>
            </w:r>
          </w:p>
        </w:tc>
        <w:tc>
          <w:tcPr>
            <w:tcW w:w="1133" w:type="dxa"/>
          </w:tcPr>
          <w:p w:rsidR="00EE4BF5" w:rsidRPr="0023734B" w:rsidRDefault="00EE4BF5" w:rsidP="00FA652B">
            <w:pPr>
              <w:spacing w:after="0" w:line="240" w:lineRule="auto"/>
              <w:jc w:val="center"/>
              <w:rPr>
                <w:rFonts w:ascii="Times New Roman" w:hAnsi="Times New Roman"/>
                <w:b/>
                <w:sz w:val="24"/>
                <w:szCs w:val="24"/>
                <w:lang w:eastAsia="ru-RU"/>
              </w:rPr>
            </w:pPr>
          </w:p>
        </w:tc>
        <w:tc>
          <w:tcPr>
            <w:tcW w:w="993" w:type="dxa"/>
          </w:tcPr>
          <w:p w:rsidR="00EE4BF5" w:rsidRPr="0023734B" w:rsidRDefault="00EE4BF5" w:rsidP="00FA652B">
            <w:pPr>
              <w:spacing w:after="0" w:line="240" w:lineRule="auto"/>
              <w:jc w:val="center"/>
              <w:rPr>
                <w:rFonts w:ascii="Times New Roman" w:hAnsi="Times New Roman"/>
                <w:b/>
                <w:sz w:val="24"/>
                <w:szCs w:val="24"/>
                <w:lang w:eastAsia="ru-RU"/>
              </w:rPr>
            </w:pPr>
          </w:p>
        </w:tc>
      </w:tr>
      <w:tr w:rsidR="00EE4BF5" w:rsidRPr="00D87F0A" w:rsidTr="005512CD">
        <w:trPr>
          <w:trHeight w:val="522"/>
        </w:trPr>
        <w:tc>
          <w:tcPr>
            <w:tcW w:w="724"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6.1</w:t>
            </w:r>
          </w:p>
        </w:tc>
        <w:tc>
          <w:tcPr>
            <w:tcW w:w="3295" w:type="dxa"/>
            <w:vMerge w:val="restart"/>
            <w:vAlign w:val="center"/>
          </w:tcPr>
          <w:p w:rsidR="00EE4BF5" w:rsidRPr="0023734B" w:rsidRDefault="00EE4BF5" w:rsidP="00FA652B">
            <w:pPr>
              <w:spacing w:after="0" w:line="240" w:lineRule="auto"/>
              <w:rPr>
                <w:rFonts w:ascii="Times New Roman" w:hAnsi="Times New Roman"/>
                <w:b/>
                <w:sz w:val="24"/>
                <w:szCs w:val="24"/>
                <w:lang w:eastAsia="ru-RU"/>
              </w:rPr>
            </w:pPr>
            <w:r w:rsidRPr="0023734B">
              <w:rPr>
                <w:rFonts w:ascii="Times New Roman" w:hAnsi="Times New Roman"/>
                <w:b/>
                <w:sz w:val="24"/>
                <w:szCs w:val="24"/>
                <w:lang w:eastAsia="ru-RU"/>
              </w:rPr>
              <w:t>Обеспечение государственно-общественного характера управления в учреждении</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наличие органов общественного управлени</w:t>
            </w:r>
            <w:proofErr w:type="gramStart"/>
            <w:r w:rsidRPr="0023734B">
              <w:rPr>
                <w:rFonts w:ascii="Times New Roman" w:hAnsi="Times New Roman"/>
                <w:sz w:val="24"/>
                <w:szCs w:val="24"/>
                <w:lang w:eastAsia="ru-RU"/>
              </w:rPr>
              <w:t>я</w:t>
            </w:r>
            <w:r>
              <w:rPr>
                <w:rFonts w:ascii="Times New Roman" w:hAnsi="Times New Roman"/>
                <w:sz w:val="24"/>
                <w:szCs w:val="24"/>
                <w:lang w:eastAsia="ru-RU"/>
              </w:rPr>
              <w:t>(</w:t>
            </w:r>
            <w:proofErr w:type="gramEnd"/>
            <w:r>
              <w:rPr>
                <w:rFonts w:ascii="Times New Roman" w:hAnsi="Times New Roman"/>
                <w:sz w:val="24"/>
                <w:szCs w:val="24"/>
                <w:lang w:eastAsia="ru-RU"/>
              </w:rPr>
              <w:t>совет учреждения или попечительский совет)</w:t>
            </w:r>
            <w:r w:rsidRPr="0023734B">
              <w:rPr>
                <w:rFonts w:ascii="Times New Roman" w:hAnsi="Times New Roman"/>
                <w:sz w:val="24"/>
                <w:szCs w:val="24"/>
                <w:lang w:eastAsia="ru-RU"/>
              </w:rPr>
              <w:t>, отражающих интересы всех учас</w:t>
            </w:r>
            <w:r w:rsidR="00B11ABD">
              <w:rPr>
                <w:rFonts w:ascii="Times New Roman" w:hAnsi="Times New Roman"/>
                <w:sz w:val="24"/>
                <w:szCs w:val="24"/>
                <w:lang w:eastAsia="ru-RU"/>
              </w:rPr>
              <w:t>тников образовательного процесс</w:t>
            </w:r>
            <w:r>
              <w:rPr>
                <w:rFonts w:ascii="Times New Roman" w:hAnsi="Times New Roman"/>
                <w:sz w:val="24"/>
                <w:szCs w:val="24"/>
                <w:lang w:eastAsia="ru-RU"/>
              </w:rPr>
              <w:t>а (при условии отражения деятельности на сайте ОУ)</w:t>
            </w:r>
            <w:r w:rsidRPr="0023734B">
              <w:rPr>
                <w:rFonts w:ascii="Times New Roman" w:hAnsi="Times New Roman"/>
                <w:sz w:val="24"/>
                <w:szCs w:val="24"/>
                <w:lang w:eastAsia="ru-RU"/>
              </w:rPr>
              <w:t>;</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98"/>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23734B">
              <w:rPr>
                <w:rFonts w:ascii="Times New Roman" w:hAnsi="Times New Roman"/>
                <w:sz w:val="24"/>
                <w:szCs w:val="24"/>
                <w:lang w:eastAsia="ru-RU"/>
              </w:rPr>
              <w:t xml:space="preserve"> успешное функционирование и периодическое (не реже 1 раза в месяц) обновление  сайта детского сада, отвечающего современным требованиям;</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0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-наличие и размещение на сайте ОУ публичного отчета;</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420"/>
        </w:trPr>
        <w:tc>
          <w:tcPr>
            <w:tcW w:w="724"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6.2</w:t>
            </w:r>
          </w:p>
        </w:tc>
        <w:tc>
          <w:tcPr>
            <w:tcW w:w="3295" w:type="dxa"/>
            <w:vMerge w:val="restart"/>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bCs/>
                <w:sz w:val="24"/>
                <w:szCs w:val="24"/>
                <w:lang w:eastAsia="ru-RU"/>
              </w:rPr>
              <w:t>Создание и обеспечение благоприятного морально-психологического климата в коллективе</w:t>
            </w: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Благоприятные взаимоотношения между участниками образовательного процесса:</w:t>
            </w:r>
          </w:p>
        </w:tc>
      </w:tr>
      <w:tr w:rsidR="00EE4BF5" w:rsidRPr="00D87F0A" w:rsidTr="005512CD">
        <w:trPr>
          <w:trHeight w:val="49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 отсутствие </w:t>
            </w:r>
            <w:r w:rsidRPr="0023734B">
              <w:rPr>
                <w:rFonts w:ascii="Times New Roman" w:hAnsi="Times New Roman"/>
                <w:bCs/>
                <w:sz w:val="24"/>
                <w:szCs w:val="24"/>
                <w:lang w:eastAsia="ru-RU"/>
              </w:rPr>
              <w:t>конфликтных ситуаций между участниками образовательного процесса, в том числе между работниками</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48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bCs/>
                <w:sz w:val="24"/>
                <w:szCs w:val="24"/>
                <w:lang w:eastAsia="ru-RU"/>
              </w:rPr>
              <w:t xml:space="preserve">- отсутствие </w:t>
            </w:r>
            <w:r w:rsidRPr="0023734B">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детского сада;</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64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bCs/>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bCs/>
                <w:sz w:val="24"/>
                <w:szCs w:val="24"/>
                <w:lang w:eastAsia="ru-RU"/>
              </w:rPr>
            </w:pPr>
            <w:r w:rsidRPr="0023734B">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образовательного учреждения, в том числе воспитателей</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540"/>
        </w:trPr>
        <w:tc>
          <w:tcPr>
            <w:tcW w:w="724"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6.3</w:t>
            </w:r>
          </w:p>
        </w:tc>
        <w:tc>
          <w:tcPr>
            <w:tcW w:w="3295" w:type="dxa"/>
            <w:vMerge w:val="restart"/>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Исполнительская дисциплина</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EE4BF5" w:rsidRPr="0023734B" w:rsidRDefault="00EE4BF5" w:rsidP="00B11ABD">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Своевременное и качественное исполнение документов: приказов, распоряжений, актов</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24"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6.4</w:t>
            </w:r>
          </w:p>
        </w:tc>
        <w:tc>
          <w:tcPr>
            <w:tcW w:w="3295" w:type="dxa"/>
            <w:vMerge w:val="restart"/>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 xml:space="preserve">Рациональное </w:t>
            </w:r>
            <w:r w:rsidRPr="0023734B">
              <w:rPr>
                <w:rFonts w:ascii="Times New Roman" w:hAnsi="Times New Roman"/>
                <w:b/>
                <w:sz w:val="24"/>
                <w:szCs w:val="24"/>
                <w:lang w:eastAsia="ru-RU"/>
              </w:rPr>
              <w:lastRenderedPageBreak/>
              <w:t>использование доведенных бюджетных ассигнований</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lastRenderedPageBreak/>
              <w:t xml:space="preserve">Своевременное размещение документации на сайте закупок </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с единым поставщиком не более 40% всех закупок</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по результатам аукциона  не менее 30% всех закупок</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31"/>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Заключение простых договоров не более 10% всех закупок</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4"/>
        </w:trPr>
        <w:tc>
          <w:tcPr>
            <w:tcW w:w="724" w:type="dxa"/>
            <w:vMerge w:val="restart"/>
            <w:vAlign w:val="center"/>
          </w:tcPr>
          <w:p w:rsidR="00EE4BF5" w:rsidRPr="0023734B" w:rsidRDefault="003C20B0"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6.5</w:t>
            </w:r>
          </w:p>
        </w:tc>
        <w:tc>
          <w:tcPr>
            <w:tcW w:w="3295" w:type="dxa"/>
            <w:vMerge w:val="restart"/>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r w:rsidRPr="0023734B">
              <w:rPr>
                <w:rFonts w:ascii="Times New Roman" w:hAnsi="Times New Roman"/>
                <w:b/>
                <w:sz w:val="24"/>
                <w:szCs w:val="24"/>
                <w:lang w:eastAsia="ru-RU"/>
              </w:rPr>
              <w:t>Достижения образовательного учреждения</w:t>
            </w:r>
          </w:p>
          <w:p w:rsidR="00EE4BF5" w:rsidRPr="0023734B" w:rsidRDefault="00EE4BF5" w:rsidP="00FA652B">
            <w:pPr>
              <w:spacing w:before="100" w:beforeAutospacing="1" w:after="100" w:afterAutospacing="1" w:line="240" w:lineRule="auto"/>
              <w:rPr>
                <w:rFonts w:ascii="Times New Roman" w:hAnsi="Times New Roman"/>
                <w:sz w:val="24"/>
                <w:szCs w:val="24"/>
                <w:lang w:eastAsia="ru-RU"/>
              </w:rPr>
            </w:pPr>
          </w:p>
        </w:tc>
        <w:tc>
          <w:tcPr>
            <w:tcW w:w="12332" w:type="dxa"/>
            <w:gridSpan w:val="3"/>
          </w:tcPr>
          <w:p w:rsidR="00EE4BF5" w:rsidRPr="0023734B" w:rsidRDefault="00EE4BF5" w:rsidP="00FA652B">
            <w:pPr>
              <w:spacing w:after="0" w:line="240" w:lineRule="auto"/>
              <w:jc w:val="both"/>
              <w:rPr>
                <w:rFonts w:ascii="Times New Roman" w:hAnsi="Times New Roman"/>
                <w:sz w:val="24"/>
                <w:szCs w:val="24"/>
                <w:lang w:eastAsia="ru-RU"/>
              </w:rPr>
            </w:pPr>
            <w:r w:rsidRPr="00D76C96">
              <w:rPr>
                <w:rFonts w:ascii="Times New Roman" w:hAnsi="Times New Roman"/>
                <w:b/>
                <w:sz w:val="24"/>
                <w:szCs w:val="24"/>
                <w:u w:val="single"/>
                <w:lang w:eastAsia="ru-RU"/>
              </w:rPr>
              <w:t>Участие в конкурсном отборе детских садов</w:t>
            </w:r>
            <w:r w:rsidRPr="0023734B">
              <w:rPr>
                <w:rFonts w:ascii="Times New Roman" w:hAnsi="Times New Roman"/>
                <w:sz w:val="24"/>
                <w:szCs w:val="24"/>
                <w:lang w:eastAsia="ru-RU"/>
              </w:rPr>
              <w:t xml:space="preserve">, на присвоение </w:t>
            </w:r>
            <w:r w:rsidRPr="00D76C96">
              <w:rPr>
                <w:rFonts w:ascii="Times New Roman" w:hAnsi="Times New Roman"/>
                <w:b/>
                <w:sz w:val="24"/>
                <w:szCs w:val="24"/>
                <w:u w:val="single"/>
                <w:lang w:eastAsia="ru-RU"/>
              </w:rPr>
              <w:t>статуса инновационной площадки</w:t>
            </w:r>
            <w:r w:rsidRPr="0023734B">
              <w:rPr>
                <w:rFonts w:ascii="Times New Roman" w:hAnsi="Times New Roman"/>
                <w:b/>
                <w:sz w:val="24"/>
                <w:szCs w:val="24"/>
                <w:lang w:eastAsia="ru-RU"/>
              </w:rPr>
              <w:t>:</w:t>
            </w:r>
          </w:p>
        </w:tc>
      </w:tr>
      <w:tr w:rsidR="00EE4BF5" w:rsidRPr="00D87F0A" w:rsidTr="005512CD">
        <w:trPr>
          <w:trHeight w:val="36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1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8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D76C96">
              <w:rPr>
                <w:rFonts w:ascii="Times New Roman" w:hAnsi="Times New Roman"/>
                <w:b/>
                <w:sz w:val="24"/>
                <w:szCs w:val="24"/>
                <w:u w:val="single"/>
                <w:lang w:eastAsia="ru-RU"/>
              </w:rPr>
              <w:t>Присвоение</w:t>
            </w:r>
            <w:r w:rsidRPr="0023734B">
              <w:rPr>
                <w:rFonts w:ascii="Times New Roman" w:hAnsi="Times New Roman"/>
                <w:sz w:val="24"/>
                <w:szCs w:val="24"/>
                <w:lang w:eastAsia="ru-RU"/>
              </w:rPr>
              <w:t xml:space="preserve"> детскому саду </w:t>
            </w:r>
            <w:r w:rsidRPr="00D76C96">
              <w:rPr>
                <w:rFonts w:ascii="Times New Roman" w:hAnsi="Times New Roman"/>
                <w:b/>
                <w:sz w:val="24"/>
                <w:szCs w:val="24"/>
                <w:u w:val="single"/>
                <w:lang w:eastAsia="ru-RU"/>
              </w:rPr>
              <w:t>статуса инновационной площадки</w:t>
            </w:r>
          </w:p>
        </w:tc>
      </w:tr>
      <w:tr w:rsidR="00EE4BF5" w:rsidRPr="00D87F0A" w:rsidTr="005512CD">
        <w:trPr>
          <w:trHeight w:val="36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3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9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510"/>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D76C96">
              <w:rPr>
                <w:rFonts w:ascii="Times New Roman" w:hAnsi="Times New Roman"/>
                <w:b/>
                <w:sz w:val="24"/>
                <w:szCs w:val="24"/>
                <w:u w:val="single"/>
                <w:lang w:eastAsia="ru-RU"/>
              </w:rPr>
              <w:t xml:space="preserve">Участие </w:t>
            </w:r>
            <w:r w:rsidRPr="0023734B">
              <w:rPr>
                <w:rFonts w:ascii="Times New Roman" w:hAnsi="Times New Roman"/>
                <w:sz w:val="24"/>
                <w:szCs w:val="24"/>
                <w:lang w:eastAsia="ru-RU"/>
              </w:rPr>
              <w:t xml:space="preserve">педагогического </w:t>
            </w:r>
            <w:r w:rsidRPr="00D76C96">
              <w:rPr>
                <w:rFonts w:ascii="Times New Roman" w:hAnsi="Times New Roman"/>
                <w:b/>
                <w:sz w:val="24"/>
                <w:szCs w:val="24"/>
                <w:u w:val="single"/>
                <w:lang w:eastAsia="ru-RU"/>
              </w:rPr>
              <w:t>коллектива</w:t>
            </w:r>
            <w:r w:rsidRPr="0023734B">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EE4BF5" w:rsidRPr="00D87F0A" w:rsidTr="005512CD">
        <w:trPr>
          <w:trHeight w:val="40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7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1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1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дипломы 1, 2, 3 степени или звание лауреата педагогического коллектива в конкурсах, олимпиадах, соревнованиях и других общественно значимых мероприятиях (</w:t>
            </w:r>
            <w:r>
              <w:rPr>
                <w:rFonts w:ascii="Times New Roman" w:hAnsi="Times New Roman"/>
                <w:sz w:val="24"/>
                <w:szCs w:val="24"/>
                <w:lang w:eastAsia="ru-RU"/>
              </w:rPr>
              <w:t>за исключением</w:t>
            </w:r>
            <w:r w:rsidRPr="0023734B">
              <w:rPr>
                <w:rFonts w:ascii="Times New Roman" w:hAnsi="Times New Roman"/>
                <w:sz w:val="24"/>
                <w:szCs w:val="24"/>
                <w:lang w:eastAsia="ru-RU"/>
              </w:rPr>
              <w:t xml:space="preserve"> дистанционных):</w:t>
            </w:r>
          </w:p>
        </w:tc>
      </w:tr>
      <w:tr w:rsidR="00EE4BF5" w:rsidRPr="00D87F0A" w:rsidTr="005512CD">
        <w:trPr>
          <w:trHeight w:val="31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65"/>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38"/>
        </w:trPr>
        <w:tc>
          <w:tcPr>
            <w:tcW w:w="724" w:type="dxa"/>
            <w:vMerge/>
            <w:vAlign w:val="center"/>
          </w:tcPr>
          <w:p w:rsidR="00EE4BF5" w:rsidRPr="0023734B" w:rsidRDefault="00EE4BF5" w:rsidP="00FA652B">
            <w:pPr>
              <w:spacing w:after="0" w:line="240" w:lineRule="auto"/>
              <w:rPr>
                <w:rFonts w:ascii="Times New Roman" w:hAnsi="Times New Roman"/>
                <w:sz w:val="24"/>
                <w:szCs w:val="24"/>
                <w:lang w:eastAsia="ru-RU"/>
              </w:rPr>
            </w:pPr>
          </w:p>
        </w:tc>
        <w:tc>
          <w:tcPr>
            <w:tcW w:w="3295" w:type="dxa"/>
            <w:vMerge/>
            <w:vAlign w:val="center"/>
          </w:tcPr>
          <w:p w:rsidR="00EE4BF5" w:rsidRPr="0023734B" w:rsidRDefault="00EE4BF5" w:rsidP="00FA652B">
            <w:pPr>
              <w:spacing w:before="100" w:beforeAutospacing="1" w:after="100" w:afterAutospacing="1"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38"/>
        </w:trPr>
        <w:tc>
          <w:tcPr>
            <w:tcW w:w="14225" w:type="dxa"/>
            <w:gridSpan w:val="3"/>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6</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val="en-US" w:eastAsia="ru-RU"/>
              </w:rPr>
              <w:t>Max</w:t>
            </w:r>
            <w:r w:rsidRPr="003C20B0">
              <w:rPr>
                <w:rFonts w:ascii="Times New Roman" w:hAnsi="Times New Roman"/>
                <w:sz w:val="24"/>
                <w:szCs w:val="24"/>
                <w:lang w:eastAsia="ru-RU"/>
              </w:rPr>
              <w:t>.325</w:t>
            </w:r>
          </w:p>
          <w:p w:rsidR="003C20B0" w:rsidRPr="003C20B0" w:rsidRDefault="003C20B0" w:rsidP="00FA652B">
            <w:pPr>
              <w:snapToGrid w:val="0"/>
              <w:spacing w:after="0" w:line="240" w:lineRule="auto"/>
              <w:ind w:left="24"/>
              <w:jc w:val="center"/>
              <w:rPr>
                <w:rFonts w:ascii="Times New Roman" w:hAnsi="Times New Roman"/>
                <w:sz w:val="24"/>
                <w:szCs w:val="24"/>
                <w:lang w:eastAsia="ru-RU"/>
              </w:rPr>
            </w:pP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c>
          <w:tcPr>
            <w:tcW w:w="16351" w:type="dxa"/>
            <w:gridSpan w:val="5"/>
          </w:tcPr>
          <w:p w:rsidR="00EE4BF5" w:rsidRPr="0023734B" w:rsidRDefault="00EE4BF5" w:rsidP="00FA652B">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Критерии 7: Социальный критерий</w:t>
            </w:r>
          </w:p>
        </w:tc>
      </w:tr>
      <w:tr w:rsidR="00EE4BF5" w:rsidRPr="00D87F0A" w:rsidTr="005512CD">
        <w:trPr>
          <w:trHeight w:val="600"/>
        </w:trPr>
        <w:tc>
          <w:tcPr>
            <w:tcW w:w="724" w:type="dxa"/>
            <w:vMerge w:val="restart"/>
            <w:vAlign w:val="center"/>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7.1</w:t>
            </w:r>
          </w:p>
        </w:tc>
        <w:tc>
          <w:tcPr>
            <w:tcW w:w="3295" w:type="dxa"/>
            <w:vMerge w:val="restart"/>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b/>
                <w:sz w:val="24"/>
                <w:szCs w:val="24"/>
                <w:lang w:eastAsia="ru-RU"/>
              </w:rPr>
              <w:t>Система профилактики безнадзорности и правонарушений несовершеннолетних  среди воспитанников</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своевременное реагирование (сообщение в полицию) по вопросу о родителях, не исполняющих свои обязанности в отношении несовершеннолетних детей</w:t>
            </w:r>
            <w:r>
              <w:rPr>
                <w:rFonts w:ascii="Times New Roman" w:hAnsi="Times New Roman"/>
                <w:sz w:val="24"/>
                <w:szCs w:val="24"/>
                <w:lang w:eastAsia="ru-RU"/>
              </w:rPr>
              <w:t>;</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540"/>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реализация целевой программы, согласованной с органами системы профилактики, по работе с неблагополучными семьями;</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10"/>
        </w:trPr>
        <w:tc>
          <w:tcPr>
            <w:tcW w:w="724" w:type="dxa"/>
            <w:vMerge/>
            <w:vAlign w:val="center"/>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vAlign w:val="center"/>
          </w:tcPr>
          <w:p w:rsidR="00EE4BF5" w:rsidRPr="0023734B" w:rsidRDefault="00EE4BF5" w:rsidP="00FA652B">
            <w:pPr>
              <w:spacing w:after="0" w:line="240" w:lineRule="auto"/>
              <w:rPr>
                <w:rFonts w:ascii="Times New Roman" w:hAnsi="Times New Roman"/>
                <w:b/>
                <w:sz w:val="24"/>
                <w:szCs w:val="24"/>
                <w:lang w:eastAsia="ru-RU"/>
              </w:rPr>
            </w:pPr>
          </w:p>
        </w:tc>
        <w:tc>
          <w:tcPr>
            <w:tcW w:w="10206" w:type="dxa"/>
          </w:tcPr>
          <w:p w:rsidR="00EE4BF5"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организация занятий по подготовке к школе для неорганизованных детей</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10"/>
        </w:trPr>
        <w:tc>
          <w:tcPr>
            <w:tcW w:w="14225" w:type="dxa"/>
            <w:gridSpan w:val="3"/>
            <w:vAlign w:val="center"/>
          </w:tcPr>
          <w:p w:rsidR="008F1948" w:rsidRDefault="008F1948" w:rsidP="00FA652B">
            <w:pPr>
              <w:spacing w:after="0" w:line="240" w:lineRule="auto"/>
              <w:jc w:val="right"/>
              <w:rPr>
                <w:rFonts w:ascii="Times New Roman" w:hAnsi="Times New Roman"/>
                <w:sz w:val="24"/>
                <w:szCs w:val="24"/>
                <w:lang w:eastAsia="ar-SA"/>
              </w:rPr>
            </w:pPr>
          </w:p>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7</w:t>
            </w:r>
          </w:p>
        </w:tc>
        <w:tc>
          <w:tcPr>
            <w:tcW w:w="1133" w:type="dxa"/>
          </w:tcPr>
          <w:p w:rsidR="008F1948" w:rsidRDefault="008F1948" w:rsidP="00FA652B">
            <w:pPr>
              <w:snapToGrid w:val="0"/>
              <w:spacing w:after="0" w:line="240" w:lineRule="auto"/>
              <w:ind w:left="24"/>
              <w:jc w:val="center"/>
              <w:rPr>
                <w:rFonts w:ascii="Times New Roman" w:hAnsi="Times New Roman"/>
                <w:sz w:val="24"/>
                <w:szCs w:val="24"/>
                <w:lang w:eastAsia="ru-RU"/>
              </w:rPr>
            </w:pPr>
          </w:p>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val="en-US" w:eastAsia="ru-RU"/>
              </w:rPr>
              <w:t>Max</w:t>
            </w:r>
            <w:r w:rsidRPr="003C20B0">
              <w:rPr>
                <w:rFonts w:ascii="Times New Roman" w:hAnsi="Times New Roman"/>
                <w:sz w:val="24"/>
                <w:szCs w:val="24"/>
                <w:lang w:eastAsia="ru-RU"/>
              </w:rPr>
              <w:t>.25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c>
          <w:tcPr>
            <w:tcW w:w="16351" w:type="dxa"/>
            <w:gridSpan w:val="5"/>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lastRenderedPageBreak/>
              <w:t>Критерий 8:Личный вклад в развитие му</w:t>
            </w:r>
            <w:r>
              <w:rPr>
                <w:rFonts w:ascii="Times New Roman" w:hAnsi="Times New Roman"/>
                <w:b/>
                <w:sz w:val="24"/>
                <w:szCs w:val="24"/>
                <w:lang w:eastAsia="ru-RU"/>
              </w:rPr>
              <w:t>ниципальной системы образования</w:t>
            </w:r>
          </w:p>
        </w:tc>
      </w:tr>
      <w:tr w:rsidR="00EE4BF5" w:rsidRPr="00D87F0A" w:rsidTr="005512CD">
        <w:trPr>
          <w:trHeight w:val="495"/>
        </w:trPr>
        <w:tc>
          <w:tcPr>
            <w:tcW w:w="724" w:type="dxa"/>
            <w:vMerge w:val="restart"/>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8.1</w:t>
            </w:r>
          </w:p>
        </w:tc>
        <w:tc>
          <w:tcPr>
            <w:tcW w:w="3295" w:type="dxa"/>
            <w:vMerge w:val="restart"/>
          </w:tcPr>
          <w:p w:rsidR="00EE4BF5" w:rsidRPr="0023734B" w:rsidRDefault="00EE4BF5" w:rsidP="009C3703">
            <w:pPr>
              <w:spacing w:after="0" w:line="240" w:lineRule="auto"/>
              <w:rPr>
                <w:rFonts w:ascii="Times New Roman" w:hAnsi="Times New Roman"/>
                <w:b/>
                <w:sz w:val="24"/>
                <w:szCs w:val="24"/>
                <w:lang w:eastAsia="ru-RU"/>
              </w:rPr>
            </w:pPr>
            <w:r w:rsidRPr="0023734B">
              <w:rPr>
                <w:rFonts w:ascii="Times New Roman" w:hAnsi="Times New Roman"/>
                <w:b/>
                <w:sz w:val="24"/>
                <w:szCs w:val="24"/>
                <w:lang w:eastAsia="ru-RU"/>
              </w:rPr>
              <w:t>Личное участие руководителя, как представителя образовательного учреждения в профессиональных конкурсах, грантах, проектах</w:t>
            </w: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личное участие в конкурсах, грантах, проектах (</w:t>
            </w:r>
            <w:proofErr w:type="gramStart"/>
            <w:r w:rsidRPr="0023734B">
              <w:rPr>
                <w:rFonts w:ascii="Times New Roman" w:hAnsi="Times New Roman"/>
                <w:sz w:val="24"/>
                <w:szCs w:val="24"/>
                <w:lang w:eastAsia="ru-RU"/>
              </w:rPr>
              <w:t>кроме</w:t>
            </w:r>
            <w:proofErr w:type="gramEnd"/>
            <w:r w:rsidRPr="0023734B">
              <w:rPr>
                <w:rFonts w:ascii="Times New Roman" w:hAnsi="Times New Roman"/>
                <w:sz w:val="24"/>
                <w:szCs w:val="24"/>
                <w:lang w:eastAsia="ru-RU"/>
              </w:rPr>
              <w:t xml:space="preserve"> дистанционных):</w:t>
            </w:r>
          </w:p>
        </w:tc>
      </w:tr>
      <w:tr w:rsidR="00EE4BF5" w:rsidRPr="00D87F0A" w:rsidTr="005512CD">
        <w:trPr>
          <w:trHeight w:val="31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 федерального уровня; </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3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2332" w:type="dxa"/>
            <w:gridSpan w:val="3"/>
            <w:vAlign w:val="center"/>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r>
      <w:tr w:rsidR="00EE4BF5" w:rsidRPr="00D87F0A" w:rsidTr="005512CD">
        <w:trPr>
          <w:trHeight w:val="24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0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4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9C3703">
            <w:pPr>
              <w:spacing w:after="0" w:line="240" w:lineRule="auto"/>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40"/>
        </w:trPr>
        <w:tc>
          <w:tcPr>
            <w:tcW w:w="724" w:type="dxa"/>
            <w:vMerge w:val="restart"/>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8.2</w:t>
            </w:r>
          </w:p>
        </w:tc>
        <w:tc>
          <w:tcPr>
            <w:tcW w:w="3295" w:type="dxa"/>
            <w:vMerge w:val="restart"/>
          </w:tcPr>
          <w:p w:rsidR="00EE4BF5" w:rsidRPr="0023734B" w:rsidRDefault="00EE4BF5" w:rsidP="009C3703">
            <w:pPr>
              <w:spacing w:before="100" w:beforeAutospacing="1" w:after="100" w:afterAutospacing="1" w:line="240" w:lineRule="auto"/>
              <w:ind w:left="-108"/>
              <w:rPr>
                <w:rFonts w:ascii="Times New Roman" w:hAnsi="Times New Roman"/>
                <w:b/>
                <w:sz w:val="24"/>
                <w:szCs w:val="24"/>
                <w:lang w:eastAsia="ru-RU"/>
              </w:rPr>
            </w:pPr>
            <w:r w:rsidRPr="0023734B">
              <w:rPr>
                <w:rFonts w:ascii="Times New Roman" w:hAnsi="Times New Roman"/>
                <w:b/>
                <w:sz w:val="24"/>
                <w:szCs w:val="24"/>
                <w:lang w:eastAsia="ru-RU"/>
              </w:rPr>
              <w:t>Участие руководителя в</w:t>
            </w:r>
            <w:r>
              <w:rPr>
                <w:rFonts w:ascii="Times New Roman" w:hAnsi="Times New Roman"/>
                <w:b/>
                <w:sz w:val="24"/>
                <w:szCs w:val="24"/>
                <w:lang w:eastAsia="ru-RU"/>
              </w:rPr>
              <w:t xml:space="preserve"> методических </w:t>
            </w:r>
            <w:r w:rsidRPr="0023734B">
              <w:rPr>
                <w:rFonts w:ascii="Times New Roman" w:hAnsi="Times New Roman"/>
                <w:b/>
                <w:sz w:val="24"/>
                <w:szCs w:val="24"/>
                <w:lang w:eastAsia="ru-RU"/>
              </w:rPr>
              <w:t xml:space="preserve">семинарах, </w:t>
            </w:r>
            <w:r>
              <w:rPr>
                <w:rFonts w:ascii="Times New Roman" w:hAnsi="Times New Roman"/>
                <w:b/>
                <w:sz w:val="24"/>
                <w:szCs w:val="24"/>
                <w:lang w:eastAsia="ru-RU"/>
              </w:rPr>
              <w:t>методических ко</w:t>
            </w:r>
            <w:r w:rsidRPr="0023734B">
              <w:rPr>
                <w:rFonts w:ascii="Times New Roman" w:hAnsi="Times New Roman"/>
                <w:b/>
                <w:sz w:val="24"/>
                <w:szCs w:val="24"/>
                <w:lang w:eastAsia="ru-RU"/>
              </w:rPr>
              <w:t xml:space="preserve">нференциях, </w:t>
            </w:r>
            <w:r>
              <w:rPr>
                <w:rFonts w:ascii="Times New Roman" w:hAnsi="Times New Roman"/>
                <w:b/>
                <w:sz w:val="24"/>
                <w:szCs w:val="24"/>
                <w:lang w:eastAsia="ru-RU"/>
              </w:rPr>
              <w:t>педагогических форумах и/или</w:t>
            </w:r>
            <w:r w:rsidRPr="0023734B">
              <w:rPr>
                <w:rFonts w:ascii="Times New Roman" w:hAnsi="Times New Roman"/>
                <w:b/>
                <w:sz w:val="24"/>
                <w:szCs w:val="24"/>
                <w:lang w:eastAsia="ru-RU"/>
              </w:rPr>
              <w:t xml:space="preserve"> чтениях </w:t>
            </w: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Зафиксированные результаты участия: </w:t>
            </w:r>
          </w:p>
        </w:tc>
        <w:tc>
          <w:tcPr>
            <w:tcW w:w="2126" w:type="dxa"/>
            <w:gridSpan w:val="2"/>
          </w:tcPr>
          <w:p w:rsidR="00EE4BF5" w:rsidRPr="003C20B0" w:rsidRDefault="00EE4BF5" w:rsidP="00FA652B">
            <w:pPr>
              <w:spacing w:after="0" w:line="240" w:lineRule="auto"/>
              <w:jc w:val="both"/>
              <w:rPr>
                <w:rFonts w:ascii="Times New Roman" w:hAnsi="Times New Roman"/>
                <w:sz w:val="24"/>
                <w:szCs w:val="24"/>
                <w:lang w:eastAsia="ru-RU"/>
              </w:rPr>
            </w:pPr>
          </w:p>
        </w:tc>
      </w:tr>
      <w:tr w:rsidR="00EE4BF5" w:rsidRPr="00D87F0A" w:rsidTr="005512CD">
        <w:trPr>
          <w:trHeight w:val="300"/>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федерального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45"/>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регионального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361"/>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муниципального уровня.</w:t>
            </w:r>
          </w:p>
        </w:tc>
        <w:tc>
          <w:tcPr>
            <w:tcW w:w="1133" w:type="dxa"/>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282"/>
        </w:trPr>
        <w:tc>
          <w:tcPr>
            <w:tcW w:w="724" w:type="dxa"/>
            <w:vMerge/>
          </w:tcPr>
          <w:p w:rsidR="00EE4BF5" w:rsidRPr="0023734B" w:rsidRDefault="00EE4BF5" w:rsidP="00FA652B">
            <w:pPr>
              <w:spacing w:after="0" w:line="240" w:lineRule="auto"/>
              <w:jc w:val="center"/>
              <w:rPr>
                <w:rFonts w:ascii="Times New Roman" w:hAnsi="Times New Roman"/>
                <w:sz w:val="24"/>
                <w:szCs w:val="24"/>
                <w:lang w:eastAsia="ru-RU"/>
              </w:rPr>
            </w:pPr>
          </w:p>
        </w:tc>
        <w:tc>
          <w:tcPr>
            <w:tcW w:w="3295" w:type="dxa"/>
            <w:vMerge/>
          </w:tcPr>
          <w:p w:rsidR="00EE4BF5" w:rsidRPr="0023734B"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10206" w:type="dxa"/>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8</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val="en-US" w:eastAsia="ru-RU"/>
              </w:rPr>
              <w:t>Max</w:t>
            </w:r>
            <w:r w:rsidRPr="003C20B0">
              <w:rPr>
                <w:rFonts w:ascii="Times New Roman" w:hAnsi="Times New Roman"/>
                <w:sz w:val="24"/>
                <w:szCs w:val="24"/>
                <w:lang w:eastAsia="ru-RU"/>
              </w:rPr>
              <w:t>.105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3C20B0">
        <w:trPr>
          <w:trHeight w:val="541"/>
        </w:trPr>
        <w:tc>
          <w:tcPr>
            <w:tcW w:w="16351" w:type="dxa"/>
            <w:gridSpan w:val="5"/>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b/>
                <w:sz w:val="24"/>
                <w:szCs w:val="24"/>
                <w:lang w:eastAsia="ru-RU"/>
              </w:rPr>
              <w:t>Критерий 9:Личный вклад в обучение и воспитание учащихся (</w:t>
            </w:r>
            <w:r>
              <w:rPr>
                <w:rFonts w:ascii="Times New Roman" w:hAnsi="Times New Roman"/>
                <w:b/>
                <w:sz w:val="24"/>
                <w:szCs w:val="24"/>
                <w:lang w:eastAsia="ru-RU"/>
              </w:rPr>
              <w:t>выполнение функций воспитателя)</w:t>
            </w:r>
          </w:p>
        </w:tc>
      </w:tr>
      <w:tr w:rsidR="00EE4BF5" w:rsidRPr="00D87F0A" w:rsidTr="005512CD">
        <w:trPr>
          <w:trHeight w:val="195"/>
        </w:trPr>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9.1</w:t>
            </w:r>
          </w:p>
        </w:tc>
        <w:tc>
          <w:tcPr>
            <w:tcW w:w="13501" w:type="dxa"/>
            <w:gridSpan w:val="2"/>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 xml:space="preserve">Замещение отсутствующих </w:t>
            </w:r>
            <w:proofErr w:type="gramStart"/>
            <w:r w:rsidRPr="0023734B">
              <w:rPr>
                <w:rFonts w:ascii="Times New Roman" w:hAnsi="Times New Roman"/>
                <w:sz w:val="24"/>
                <w:szCs w:val="24"/>
                <w:lang w:eastAsia="ru-RU"/>
              </w:rPr>
              <w:t>работников (б</w:t>
            </w:r>
            <w:proofErr w:type="gramEnd"/>
            <w:r w:rsidRPr="0023734B">
              <w:rPr>
                <w:rFonts w:ascii="Times New Roman" w:hAnsi="Times New Roman"/>
                <w:sz w:val="24"/>
                <w:szCs w:val="24"/>
                <w:lang w:eastAsia="ru-RU"/>
              </w:rPr>
              <w:t>/лист, командировка, отпуск)</w:t>
            </w:r>
          </w:p>
        </w:tc>
        <w:tc>
          <w:tcPr>
            <w:tcW w:w="1133" w:type="dxa"/>
          </w:tcPr>
          <w:p w:rsidR="00EE4BF5" w:rsidRPr="003C20B0" w:rsidRDefault="003C20B0"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1,3</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rPr>
          <w:trHeight w:val="195"/>
        </w:trPr>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9.2</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Наличие авторской печатной работы, размещение её в СМИ, в сети </w:t>
            </w:r>
            <w:r w:rsidRPr="0023734B">
              <w:rPr>
                <w:rFonts w:ascii="Times New Roman" w:hAnsi="Times New Roman"/>
                <w:sz w:val="24"/>
                <w:szCs w:val="24"/>
                <w:lang w:val="en-US" w:eastAsia="ru-RU"/>
              </w:rPr>
              <w:t>Internet</w:t>
            </w:r>
            <w:r w:rsidRPr="0023734B">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jc w:val="center"/>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9.3</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Участие воспитанников в предметных конкурсах, соревнованиях, олимпиадах </w:t>
            </w:r>
          </w:p>
        </w:tc>
        <w:tc>
          <w:tcPr>
            <w:tcW w:w="2126" w:type="dxa"/>
            <w:gridSpan w:val="2"/>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уровень ОУ </w:t>
            </w:r>
            <w:r w:rsidRPr="0023734B">
              <w:rPr>
                <w:rFonts w:ascii="Times New Roman" w:hAnsi="Times New Roman"/>
                <w:i/>
                <w:sz w:val="24"/>
                <w:szCs w:val="24"/>
                <w:lang w:eastAsia="ru-RU"/>
              </w:rPr>
              <w:t>(за каждого воспитанника)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0,5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муниципальный уровень </w:t>
            </w:r>
            <w:r w:rsidRPr="0023734B">
              <w:rPr>
                <w:rFonts w:ascii="Times New Roman" w:hAnsi="Times New Roman"/>
                <w:i/>
                <w:sz w:val="24"/>
                <w:szCs w:val="24"/>
                <w:lang w:eastAsia="ru-RU"/>
              </w:rPr>
              <w:t>(за каждого воспитанника))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 региональный уровень </w:t>
            </w:r>
            <w:r w:rsidRPr="0023734B">
              <w:rPr>
                <w:rFonts w:ascii="Times New Roman" w:hAnsi="Times New Roman"/>
                <w:i/>
                <w:sz w:val="24"/>
                <w:szCs w:val="24"/>
                <w:lang w:eastAsia="ru-RU"/>
              </w:rPr>
              <w:t>(за каждого воспитанника)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всероссийски</w:t>
            </w:r>
            <w:proofErr w:type="gramStart"/>
            <w:r w:rsidRPr="0023734B">
              <w:rPr>
                <w:rFonts w:ascii="Times New Roman" w:hAnsi="Times New Roman"/>
                <w:sz w:val="24"/>
                <w:szCs w:val="24"/>
                <w:lang w:eastAsia="ru-RU"/>
              </w:rPr>
              <w:t>й</w:t>
            </w:r>
            <w:r w:rsidRPr="0023734B">
              <w:rPr>
                <w:rFonts w:ascii="Times New Roman" w:hAnsi="Times New Roman"/>
                <w:i/>
                <w:sz w:val="24"/>
                <w:szCs w:val="24"/>
                <w:lang w:eastAsia="ru-RU"/>
              </w:rPr>
              <w:t>(</w:t>
            </w:r>
            <w:proofErr w:type="gramEnd"/>
            <w:r w:rsidRPr="0023734B">
              <w:rPr>
                <w:rFonts w:ascii="Times New Roman" w:hAnsi="Times New Roman"/>
                <w:i/>
                <w:sz w:val="24"/>
                <w:szCs w:val="24"/>
                <w:lang w:eastAsia="ru-RU"/>
              </w:rPr>
              <w:t>за каждого воспитанника)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международны</w:t>
            </w:r>
            <w:proofErr w:type="gramStart"/>
            <w:r w:rsidRPr="0023734B">
              <w:rPr>
                <w:rFonts w:ascii="Times New Roman" w:hAnsi="Times New Roman"/>
                <w:sz w:val="24"/>
                <w:szCs w:val="24"/>
                <w:lang w:eastAsia="ru-RU"/>
              </w:rPr>
              <w:t>й</w:t>
            </w:r>
            <w:r w:rsidRPr="0023734B">
              <w:rPr>
                <w:rFonts w:ascii="Times New Roman" w:hAnsi="Times New Roman"/>
                <w:i/>
                <w:sz w:val="24"/>
                <w:szCs w:val="24"/>
                <w:lang w:eastAsia="ru-RU"/>
              </w:rPr>
              <w:t>(</w:t>
            </w:r>
            <w:proofErr w:type="gramEnd"/>
            <w:r w:rsidRPr="0023734B">
              <w:rPr>
                <w:rFonts w:ascii="Times New Roman" w:hAnsi="Times New Roman"/>
                <w:i/>
                <w:sz w:val="24"/>
                <w:szCs w:val="24"/>
                <w:lang w:eastAsia="ru-RU"/>
              </w:rPr>
              <w:t>за каждого воспитанника)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9.4</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Наличие призеров, победителей и лауреатов конкурсов, соревнований, олимпиад </w:t>
            </w:r>
          </w:p>
        </w:tc>
        <w:tc>
          <w:tcPr>
            <w:tcW w:w="2126" w:type="dxa"/>
            <w:gridSpan w:val="2"/>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уровень ОУ</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w:t>
            </w:r>
          </w:p>
        </w:tc>
        <w:tc>
          <w:tcPr>
            <w:tcW w:w="993" w:type="dxa"/>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муниципальный уровень</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w:t>
            </w:r>
          </w:p>
        </w:tc>
        <w:tc>
          <w:tcPr>
            <w:tcW w:w="993" w:type="dxa"/>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региональный уровень</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4</w:t>
            </w:r>
          </w:p>
        </w:tc>
        <w:tc>
          <w:tcPr>
            <w:tcW w:w="993" w:type="dxa"/>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всероссийский</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3C20B0"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9.5</w:t>
            </w:r>
          </w:p>
        </w:tc>
        <w:tc>
          <w:tcPr>
            <w:tcW w:w="15627" w:type="dxa"/>
            <w:gridSpan w:val="4"/>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Внеурочная деятельность по направлению  в течение учебного года (неоплачиваемые в рамках заработной платы) </w:t>
            </w:r>
            <w:proofErr w:type="gramStart"/>
            <w:r w:rsidRPr="0023734B">
              <w:rPr>
                <w:rFonts w:ascii="Times New Roman" w:hAnsi="Times New Roman"/>
                <w:sz w:val="24"/>
                <w:szCs w:val="24"/>
                <w:lang w:eastAsia="ru-RU"/>
              </w:rPr>
              <w:t>согласно расписания</w:t>
            </w:r>
            <w:proofErr w:type="gramEnd"/>
            <w:r w:rsidRPr="0023734B">
              <w:rPr>
                <w:rFonts w:ascii="Times New Roman" w:hAnsi="Times New Roman"/>
                <w:sz w:val="24"/>
                <w:szCs w:val="24"/>
                <w:lang w:eastAsia="ru-RU"/>
              </w:rPr>
              <w:t>:</w:t>
            </w: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кружок, мастерская (с условием ведения документации)</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 xml:space="preserve">дополнительные занятия </w:t>
            </w:r>
            <w:r>
              <w:rPr>
                <w:rFonts w:ascii="Times New Roman" w:hAnsi="Times New Roman"/>
                <w:sz w:val="24"/>
                <w:szCs w:val="24"/>
                <w:lang w:eastAsia="ru-RU"/>
              </w:rPr>
              <w:t>(с условием ведения документации)</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rPr>
          <w:trHeight w:val="449"/>
        </w:trPr>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9</w:t>
            </w:r>
          </w:p>
        </w:tc>
        <w:tc>
          <w:tcPr>
            <w:tcW w:w="1133" w:type="dxa"/>
          </w:tcPr>
          <w:p w:rsidR="00EE4BF5" w:rsidRPr="003C20B0" w:rsidRDefault="00EE4BF5" w:rsidP="00FA652B">
            <w:pPr>
              <w:snapToGrid w:val="0"/>
              <w:spacing w:after="0" w:line="240" w:lineRule="auto"/>
              <w:ind w:left="24"/>
              <w:jc w:val="center"/>
              <w:rPr>
                <w:rFonts w:ascii="Times New Roman" w:hAnsi="Times New Roman"/>
                <w:sz w:val="24"/>
                <w:szCs w:val="24"/>
                <w:lang w:eastAsia="ru-RU"/>
              </w:rPr>
            </w:pPr>
            <w:r w:rsidRPr="003C20B0">
              <w:rPr>
                <w:rFonts w:ascii="Times New Roman" w:hAnsi="Times New Roman"/>
                <w:sz w:val="24"/>
                <w:szCs w:val="24"/>
                <w:lang w:val="en-US" w:eastAsia="ru-RU"/>
              </w:rPr>
              <w:t>Max</w:t>
            </w:r>
            <w:r w:rsidRPr="003C20B0">
              <w:rPr>
                <w:rFonts w:ascii="Times New Roman" w:hAnsi="Times New Roman"/>
                <w:sz w:val="24"/>
                <w:szCs w:val="24"/>
                <w:lang w:eastAsia="ru-RU"/>
              </w:rPr>
              <w:t>.18 + …</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14225" w:type="dxa"/>
            <w:gridSpan w:val="3"/>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Критерий 10: Единовременные выплаты к наградам</w:t>
            </w:r>
          </w:p>
        </w:tc>
        <w:tc>
          <w:tcPr>
            <w:tcW w:w="2126" w:type="dxa"/>
            <w:gridSpan w:val="2"/>
          </w:tcPr>
          <w:p w:rsidR="00EE4BF5" w:rsidRPr="0023734B" w:rsidRDefault="00EE4BF5" w:rsidP="00FA652B">
            <w:pPr>
              <w:spacing w:after="0" w:line="240" w:lineRule="auto"/>
              <w:jc w:val="center"/>
              <w:rPr>
                <w:rFonts w:ascii="Times New Roman" w:hAnsi="Times New Roman"/>
                <w:b/>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10.1</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Государственные награды (звания, ордена, медали)</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20</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10.2</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Нагрудный знак «Почетный работник общего образования»</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10.3</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Министерства образования РФ</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10</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10.4</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Почетная грамота департамента образования Приморского края</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5</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10.5</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администрации района</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3</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r w:rsidRPr="0023734B">
              <w:rPr>
                <w:rFonts w:ascii="Times New Roman" w:hAnsi="Times New Roman"/>
                <w:sz w:val="24"/>
                <w:szCs w:val="24"/>
                <w:lang w:eastAsia="ru-RU"/>
              </w:rPr>
              <w:t>10.6</w:t>
            </w: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Грамота управления образования</w:t>
            </w:r>
          </w:p>
        </w:tc>
        <w:tc>
          <w:tcPr>
            <w:tcW w:w="1133" w:type="dxa"/>
            <w:vAlign w:val="center"/>
          </w:tcPr>
          <w:p w:rsidR="00EE4BF5" w:rsidRPr="003C20B0" w:rsidRDefault="00EE4BF5" w:rsidP="00FA652B">
            <w:pPr>
              <w:spacing w:after="0" w:line="240" w:lineRule="auto"/>
              <w:jc w:val="center"/>
              <w:rPr>
                <w:rFonts w:ascii="Times New Roman" w:hAnsi="Times New Roman"/>
                <w:sz w:val="24"/>
                <w:szCs w:val="24"/>
                <w:lang w:eastAsia="ru-RU"/>
              </w:rPr>
            </w:pPr>
            <w:r w:rsidRPr="003C20B0">
              <w:rPr>
                <w:rFonts w:ascii="Times New Roman" w:hAnsi="Times New Roman"/>
                <w:sz w:val="24"/>
                <w:szCs w:val="24"/>
                <w:lang w:eastAsia="ru-RU"/>
              </w:rPr>
              <w:t>1</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vAlign w:val="center"/>
          </w:tcPr>
          <w:p w:rsidR="00EE4BF5" w:rsidRPr="000C1896" w:rsidRDefault="00EE4BF5" w:rsidP="00FA652B">
            <w:pPr>
              <w:spacing w:after="0" w:line="240" w:lineRule="auto"/>
              <w:jc w:val="right"/>
              <w:rPr>
                <w:rFonts w:ascii="Times New Roman" w:hAnsi="Times New Roman"/>
                <w:sz w:val="24"/>
                <w:szCs w:val="24"/>
                <w:lang w:eastAsia="ar-SA"/>
              </w:rPr>
            </w:pPr>
            <w:r>
              <w:rPr>
                <w:rFonts w:ascii="Times New Roman" w:hAnsi="Times New Roman"/>
                <w:sz w:val="24"/>
                <w:szCs w:val="24"/>
                <w:lang w:eastAsia="ar-SA"/>
              </w:rPr>
              <w:t>ИТОГО по разделу 10</w:t>
            </w:r>
          </w:p>
        </w:tc>
        <w:tc>
          <w:tcPr>
            <w:tcW w:w="1133" w:type="dxa"/>
          </w:tcPr>
          <w:p w:rsidR="00EE4BF5" w:rsidRPr="00FD3A74" w:rsidRDefault="00EE4BF5" w:rsidP="00FA652B">
            <w:pPr>
              <w:snapToGrid w:val="0"/>
              <w:spacing w:after="0" w:line="240" w:lineRule="auto"/>
              <w:ind w:left="24"/>
              <w:jc w:val="center"/>
              <w:rPr>
                <w:rFonts w:ascii="Times New Roman" w:hAnsi="Times New Roman"/>
                <w:b/>
                <w:sz w:val="24"/>
                <w:szCs w:val="24"/>
                <w:lang w:eastAsia="ru-RU"/>
              </w:rPr>
            </w:pPr>
            <w:r>
              <w:rPr>
                <w:rFonts w:ascii="Times New Roman" w:hAnsi="Times New Roman"/>
                <w:b/>
                <w:sz w:val="24"/>
                <w:szCs w:val="24"/>
                <w:lang w:val="en-US" w:eastAsia="ru-RU"/>
              </w:rPr>
              <w:t>Max</w:t>
            </w:r>
            <w:r w:rsidRPr="00FD3A74">
              <w:rPr>
                <w:rFonts w:ascii="Times New Roman" w:hAnsi="Times New Roman"/>
                <w:b/>
                <w:sz w:val="24"/>
                <w:szCs w:val="24"/>
                <w:lang w:eastAsia="ru-RU"/>
              </w:rPr>
              <w:t>.</w:t>
            </w:r>
            <w:r>
              <w:rPr>
                <w:rFonts w:ascii="Times New Roman" w:hAnsi="Times New Roman"/>
                <w:b/>
                <w:sz w:val="24"/>
                <w:szCs w:val="24"/>
                <w:lang w:eastAsia="ru-RU"/>
              </w:rPr>
              <w:t>54</w:t>
            </w:r>
          </w:p>
        </w:tc>
        <w:tc>
          <w:tcPr>
            <w:tcW w:w="993" w:type="dxa"/>
          </w:tcPr>
          <w:p w:rsidR="00EE4BF5" w:rsidRPr="0023734B" w:rsidRDefault="00EE4BF5" w:rsidP="00FA652B">
            <w:pPr>
              <w:spacing w:after="0" w:line="240" w:lineRule="auto"/>
              <w:rPr>
                <w:rFonts w:ascii="Times New Roman" w:hAnsi="Times New Roman"/>
                <w:sz w:val="24"/>
                <w:szCs w:val="24"/>
                <w:lang w:eastAsia="ru-RU"/>
              </w:rPr>
            </w:pPr>
          </w:p>
        </w:tc>
      </w:tr>
      <w:tr w:rsidR="00EE4BF5" w:rsidRPr="00D87F0A" w:rsidTr="005512CD">
        <w:tc>
          <w:tcPr>
            <w:tcW w:w="16351" w:type="dxa"/>
            <w:gridSpan w:val="5"/>
            <w:vAlign w:val="center"/>
          </w:tcPr>
          <w:p w:rsidR="00EE4BF5" w:rsidRPr="0023734B" w:rsidRDefault="00EE4BF5" w:rsidP="00FA652B">
            <w:pPr>
              <w:spacing w:after="0" w:line="240" w:lineRule="auto"/>
              <w:jc w:val="center"/>
              <w:rPr>
                <w:rFonts w:ascii="Times New Roman" w:hAnsi="Times New Roman"/>
                <w:b/>
                <w:sz w:val="24"/>
                <w:szCs w:val="24"/>
                <w:lang w:eastAsia="ru-RU"/>
              </w:rPr>
            </w:pPr>
            <w:r w:rsidRPr="0023734B">
              <w:rPr>
                <w:rFonts w:ascii="Times New Roman" w:hAnsi="Times New Roman"/>
                <w:b/>
                <w:sz w:val="24"/>
                <w:szCs w:val="24"/>
                <w:lang w:eastAsia="ru-RU"/>
              </w:rPr>
              <w:t>Размер стимулирующей надбавки</w:t>
            </w:r>
          </w:p>
        </w:tc>
      </w:tr>
      <w:tr w:rsidR="00EE4BF5" w:rsidRPr="00D87F0A" w:rsidTr="005512CD">
        <w:tc>
          <w:tcPr>
            <w:tcW w:w="724" w:type="dxa"/>
          </w:tcPr>
          <w:p w:rsidR="00EE4BF5" w:rsidRPr="0023734B" w:rsidRDefault="00EE4BF5" w:rsidP="00FA652B">
            <w:pPr>
              <w:spacing w:after="0" w:line="240" w:lineRule="auto"/>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кол-во баллов</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23734B">
              <w:rPr>
                <w:rFonts w:ascii="Times New Roman" w:hAnsi="Times New Roman"/>
                <w:sz w:val="24"/>
                <w:szCs w:val="24"/>
                <w:lang w:eastAsia="ru-RU"/>
              </w:rPr>
              <w:t>стимулирования</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sidRPr="0023734B">
              <w:rPr>
                <w:rFonts w:ascii="Times New Roman" w:hAnsi="Times New Roman"/>
                <w:sz w:val="24"/>
                <w:szCs w:val="24"/>
                <w:lang w:eastAsia="ru-RU"/>
              </w:rPr>
              <w:t>менее 50</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51 – 80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81 – 120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121 – 140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141 – 16</w:t>
            </w:r>
            <w:r w:rsidRPr="0023734B">
              <w:rPr>
                <w:rFonts w:ascii="Times New Roman" w:hAnsi="Times New Roman"/>
                <w:sz w:val="24"/>
                <w:szCs w:val="24"/>
                <w:lang w:eastAsia="ru-RU"/>
              </w:rPr>
              <w:t xml:space="preserve">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161 – 180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181 – 200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201 – 220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221 – 240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50</w:t>
            </w:r>
            <w:r w:rsidRPr="0023734B">
              <w:rPr>
                <w:rFonts w:ascii="Times New Roman" w:hAnsi="Times New Roman"/>
                <w:sz w:val="24"/>
                <w:szCs w:val="24"/>
                <w:lang w:eastAsia="ru-RU"/>
              </w:rPr>
              <w:t>%</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241 – 260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26</w:t>
            </w:r>
            <w:r w:rsidRPr="0023734B">
              <w:rPr>
                <w:rFonts w:ascii="Times New Roman" w:hAnsi="Times New Roman"/>
                <w:sz w:val="24"/>
                <w:szCs w:val="24"/>
                <w:lang w:eastAsia="ru-RU"/>
              </w:rPr>
              <w:t xml:space="preserve">1 – </w:t>
            </w:r>
            <w:r>
              <w:rPr>
                <w:rFonts w:ascii="Times New Roman" w:hAnsi="Times New Roman"/>
                <w:sz w:val="24"/>
                <w:szCs w:val="24"/>
                <w:lang w:eastAsia="ru-RU"/>
              </w:rPr>
              <w:t>280</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60</w:t>
            </w:r>
            <w:r w:rsidRPr="0023734B">
              <w:rPr>
                <w:rFonts w:ascii="Times New Roman" w:hAnsi="Times New Roman"/>
                <w:sz w:val="24"/>
                <w:szCs w:val="24"/>
                <w:lang w:eastAsia="ru-RU"/>
              </w:rPr>
              <w:t>%</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281 – 300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301 – 320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321 – 340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341 – 360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361 – 380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381 - 410</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411 – 430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431 – 450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451 - 470</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471 – 490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491 – 510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115%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511 – 530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531 – 550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125%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551 – 570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571 – 590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135%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591 – 610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r w:rsidRPr="0023734B">
              <w:rPr>
                <w:rFonts w:ascii="Times New Roman" w:hAnsi="Times New Roman"/>
                <w:sz w:val="24"/>
                <w:szCs w:val="24"/>
                <w:lang w:eastAsia="ru-RU"/>
              </w:rPr>
              <w:t>0%</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611 – 630 </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145%</w:t>
            </w:r>
          </w:p>
        </w:tc>
      </w:tr>
      <w:tr w:rsidR="00EE4BF5" w:rsidRPr="00D87F0A" w:rsidTr="005512CD">
        <w:tc>
          <w:tcPr>
            <w:tcW w:w="724" w:type="dxa"/>
          </w:tcPr>
          <w:p w:rsidR="00EE4BF5" w:rsidRPr="0023734B"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3501" w:type="dxa"/>
            <w:gridSpan w:val="2"/>
          </w:tcPr>
          <w:p w:rsidR="00EE4BF5" w:rsidRPr="0023734B" w:rsidRDefault="00EE4BF5"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Более 630</w:t>
            </w:r>
          </w:p>
        </w:tc>
        <w:tc>
          <w:tcPr>
            <w:tcW w:w="2126" w:type="dxa"/>
            <w:gridSpan w:val="2"/>
          </w:tcPr>
          <w:p w:rsidR="00EE4BF5" w:rsidRPr="0023734B" w:rsidRDefault="00EE4BF5" w:rsidP="00FA652B">
            <w:pPr>
              <w:spacing w:after="0" w:line="240" w:lineRule="auto"/>
              <w:jc w:val="both"/>
              <w:rPr>
                <w:rFonts w:ascii="Times New Roman" w:hAnsi="Times New Roman"/>
                <w:sz w:val="24"/>
                <w:szCs w:val="24"/>
                <w:lang w:eastAsia="ru-RU"/>
              </w:rPr>
            </w:pPr>
            <w:r w:rsidRPr="0023734B">
              <w:rPr>
                <w:rFonts w:ascii="Times New Roman" w:hAnsi="Times New Roman"/>
                <w:sz w:val="24"/>
                <w:szCs w:val="24"/>
                <w:lang w:eastAsia="ru-RU"/>
              </w:rPr>
              <w:t>1</w:t>
            </w:r>
            <w:r>
              <w:rPr>
                <w:rFonts w:ascii="Times New Roman" w:hAnsi="Times New Roman"/>
                <w:sz w:val="24"/>
                <w:szCs w:val="24"/>
                <w:lang w:eastAsia="ru-RU"/>
              </w:rPr>
              <w:t>5</w:t>
            </w:r>
            <w:r w:rsidRPr="0023734B">
              <w:rPr>
                <w:rFonts w:ascii="Times New Roman" w:hAnsi="Times New Roman"/>
                <w:sz w:val="24"/>
                <w:szCs w:val="24"/>
                <w:lang w:eastAsia="ru-RU"/>
              </w:rPr>
              <w:t>0%</w:t>
            </w:r>
          </w:p>
        </w:tc>
      </w:tr>
    </w:tbl>
    <w:p w:rsidR="00EE4BF5" w:rsidRPr="0023734B" w:rsidRDefault="00EE4BF5" w:rsidP="005512CD">
      <w:pPr>
        <w:spacing w:after="0" w:line="240" w:lineRule="auto"/>
        <w:rPr>
          <w:rFonts w:ascii="Times New Roman" w:hAnsi="Times New Roman"/>
          <w:sz w:val="24"/>
          <w:szCs w:val="24"/>
          <w:lang w:eastAsia="ru-RU"/>
        </w:rPr>
      </w:pPr>
    </w:p>
    <w:p w:rsidR="006A55F7" w:rsidRDefault="006A55F7" w:rsidP="005512CD">
      <w:pPr>
        <w:spacing w:after="0" w:line="240" w:lineRule="auto"/>
        <w:jc w:val="right"/>
        <w:rPr>
          <w:rFonts w:ascii="Times New Roman" w:hAnsi="Times New Roman"/>
          <w:sz w:val="26"/>
          <w:szCs w:val="26"/>
          <w:lang w:eastAsia="ru-RU"/>
        </w:rPr>
      </w:pPr>
    </w:p>
    <w:p w:rsidR="006A55F7" w:rsidRDefault="006A55F7" w:rsidP="005512CD">
      <w:pPr>
        <w:spacing w:after="0" w:line="240" w:lineRule="auto"/>
        <w:jc w:val="right"/>
        <w:rPr>
          <w:rFonts w:ascii="Times New Roman" w:hAnsi="Times New Roman"/>
          <w:sz w:val="26"/>
          <w:szCs w:val="26"/>
          <w:lang w:eastAsia="ru-RU"/>
        </w:rPr>
      </w:pPr>
    </w:p>
    <w:p w:rsidR="003B75E0" w:rsidRDefault="008F1948" w:rsidP="005512CD">
      <w:pPr>
        <w:spacing w:after="0" w:line="240" w:lineRule="auto"/>
        <w:jc w:val="right"/>
        <w:rPr>
          <w:rFonts w:ascii="Times New Roman" w:hAnsi="Times New Roman"/>
          <w:sz w:val="26"/>
          <w:szCs w:val="26"/>
          <w:lang w:eastAsia="ru-RU"/>
        </w:rPr>
      </w:pPr>
      <w:r>
        <w:rPr>
          <w:rFonts w:ascii="Times New Roman" w:hAnsi="Times New Roman"/>
          <w:sz w:val="26"/>
          <w:szCs w:val="26"/>
          <w:lang w:eastAsia="ru-RU"/>
        </w:rPr>
        <w:br w:type="page"/>
      </w:r>
    </w:p>
    <w:p w:rsidR="00EE4BF5" w:rsidRPr="005512CD" w:rsidRDefault="00EE4BF5" w:rsidP="008F1948">
      <w:pPr>
        <w:spacing w:after="0" w:line="240" w:lineRule="auto"/>
        <w:ind w:left="9923"/>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w:t>
      </w:r>
      <w:r w:rsidR="0046120C">
        <w:rPr>
          <w:rFonts w:ascii="Times New Roman" w:hAnsi="Times New Roman"/>
          <w:sz w:val="28"/>
          <w:szCs w:val="28"/>
          <w:lang w:eastAsia="ru-RU"/>
        </w:rPr>
        <w:t xml:space="preserve"> </w:t>
      </w:r>
      <w:r>
        <w:rPr>
          <w:rFonts w:ascii="Times New Roman" w:hAnsi="Times New Roman"/>
          <w:sz w:val="28"/>
          <w:szCs w:val="28"/>
          <w:lang w:eastAsia="ru-RU"/>
        </w:rPr>
        <w:t>3</w:t>
      </w:r>
    </w:p>
    <w:p w:rsidR="00EE4BF5" w:rsidRPr="005512CD" w:rsidRDefault="00EE4BF5" w:rsidP="008F1948">
      <w:pPr>
        <w:spacing w:after="0" w:line="240" w:lineRule="auto"/>
        <w:ind w:left="9923"/>
        <w:jc w:val="center"/>
        <w:rPr>
          <w:rFonts w:ascii="Times New Roman" w:hAnsi="Times New Roman"/>
          <w:sz w:val="28"/>
          <w:szCs w:val="28"/>
          <w:lang w:eastAsia="ru-RU"/>
        </w:rPr>
      </w:pPr>
    </w:p>
    <w:p w:rsidR="00EE4BF5" w:rsidRPr="005512CD" w:rsidRDefault="00EE4BF5" w:rsidP="008F1948">
      <w:pPr>
        <w:spacing w:after="0" w:line="240" w:lineRule="auto"/>
        <w:ind w:left="9923"/>
        <w:jc w:val="center"/>
        <w:rPr>
          <w:rFonts w:ascii="Times New Roman" w:hAnsi="Times New Roman"/>
          <w:sz w:val="28"/>
          <w:szCs w:val="28"/>
          <w:lang w:eastAsia="ru-RU"/>
        </w:rPr>
      </w:pPr>
      <w:r w:rsidRPr="005512CD">
        <w:rPr>
          <w:rFonts w:ascii="Times New Roman" w:hAnsi="Times New Roman"/>
          <w:sz w:val="28"/>
          <w:szCs w:val="28"/>
          <w:lang w:eastAsia="ru-RU"/>
        </w:rPr>
        <w:t>УТВЕРЖДЕН</w:t>
      </w:r>
      <w:r w:rsidR="008F1948">
        <w:rPr>
          <w:rFonts w:ascii="Times New Roman" w:hAnsi="Times New Roman"/>
          <w:sz w:val="28"/>
          <w:szCs w:val="28"/>
          <w:lang w:eastAsia="ru-RU"/>
        </w:rPr>
        <w:t>Ы</w:t>
      </w:r>
    </w:p>
    <w:p w:rsidR="00EE4BF5" w:rsidRPr="005512CD" w:rsidRDefault="00EE4BF5" w:rsidP="008F1948">
      <w:pPr>
        <w:spacing w:after="0" w:line="240" w:lineRule="auto"/>
        <w:ind w:left="9923"/>
        <w:jc w:val="center"/>
        <w:rPr>
          <w:rFonts w:ascii="Times New Roman" w:hAnsi="Times New Roman"/>
          <w:sz w:val="28"/>
          <w:szCs w:val="28"/>
          <w:lang w:eastAsia="ru-RU"/>
        </w:rPr>
      </w:pPr>
    </w:p>
    <w:p w:rsidR="00EE4BF5" w:rsidRPr="005512CD" w:rsidRDefault="00EE4BF5" w:rsidP="008F1948">
      <w:pPr>
        <w:spacing w:after="0" w:line="240" w:lineRule="auto"/>
        <w:ind w:left="9923"/>
        <w:jc w:val="center"/>
        <w:rPr>
          <w:rFonts w:ascii="Times New Roman" w:hAnsi="Times New Roman"/>
          <w:sz w:val="28"/>
          <w:szCs w:val="28"/>
          <w:lang w:eastAsia="ru-RU"/>
        </w:rPr>
      </w:pPr>
      <w:r w:rsidRPr="005512CD">
        <w:rPr>
          <w:rFonts w:ascii="Times New Roman" w:hAnsi="Times New Roman"/>
          <w:sz w:val="28"/>
          <w:szCs w:val="28"/>
          <w:lang w:eastAsia="ru-RU"/>
        </w:rPr>
        <w:t>постановлением администрации</w:t>
      </w:r>
    </w:p>
    <w:p w:rsidR="00EE4BF5" w:rsidRPr="005512CD" w:rsidRDefault="00EE4BF5" w:rsidP="008F1948">
      <w:pPr>
        <w:spacing w:after="0" w:line="240" w:lineRule="auto"/>
        <w:ind w:left="9923"/>
        <w:jc w:val="center"/>
        <w:rPr>
          <w:rFonts w:ascii="Times New Roman" w:hAnsi="Times New Roman"/>
          <w:sz w:val="28"/>
          <w:szCs w:val="28"/>
          <w:lang w:eastAsia="ru-RU"/>
        </w:rPr>
      </w:pPr>
      <w:r w:rsidRPr="005512CD">
        <w:rPr>
          <w:rFonts w:ascii="Times New Roman" w:hAnsi="Times New Roman"/>
          <w:sz w:val="28"/>
          <w:szCs w:val="28"/>
          <w:lang w:eastAsia="ru-RU"/>
        </w:rPr>
        <w:t>Михайловского муниципального района</w:t>
      </w:r>
    </w:p>
    <w:p w:rsidR="001152FD" w:rsidRPr="001152FD" w:rsidRDefault="001152FD" w:rsidP="001152FD">
      <w:pPr>
        <w:spacing w:after="0" w:line="360" w:lineRule="auto"/>
        <w:ind w:left="10440"/>
        <w:jc w:val="center"/>
        <w:rPr>
          <w:rFonts w:ascii="Times New Roman" w:hAnsi="Times New Roman"/>
          <w:sz w:val="28"/>
          <w:szCs w:val="28"/>
          <w:lang w:eastAsia="ru-RU"/>
        </w:rPr>
      </w:pPr>
      <w:r w:rsidRPr="001152FD">
        <w:rPr>
          <w:rFonts w:ascii="Times New Roman" w:hAnsi="Times New Roman"/>
          <w:sz w:val="28"/>
          <w:szCs w:val="28"/>
          <w:lang w:eastAsia="ru-RU"/>
        </w:rPr>
        <w:t>от 26.12.2018 № 1295-па</w:t>
      </w:r>
    </w:p>
    <w:p w:rsidR="00EE4BF5" w:rsidRDefault="00EE4BF5" w:rsidP="002E179F">
      <w:pPr>
        <w:spacing w:after="0" w:line="240" w:lineRule="auto"/>
        <w:jc w:val="center"/>
        <w:rPr>
          <w:rFonts w:ascii="Times New Roman" w:hAnsi="Times New Roman"/>
          <w:sz w:val="28"/>
          <w:szCs w:val="28"/>
          <w:lang w:eastAsia="ru-RU"/>
        </w:rPr>
      </w:pPr>
    </w:p>
    <w:p w:rsidR="00EE4BF5" w:rsidRDefault="00EE4BF5" w:rsidP="002E179F">
      <w:pPr>
        <w:spacing w:after="0" w:line="240" w:lineRule="auto"/>
        <w:jc w:val="center"/>
        <w:rPr>
          <w:rFonts w:ascii="Times New Roman" w:hAnsi="Times New Roman"/>
          <w:b/>
          <w:sz w:val="28"/>
          <w:szCs w:val="28"/>
          <w:lang w:eastAsia="ru-RU"/>
        </w:rPr>
      </w:pPr>
      <w:r w:rsidRPr="00F517A9">
        <w:rPr>
          <w:rFonts w:ascii="Times New Roman" w:hAnsi="Times New Roman"/>
          <w:b/>
          <w:sz w:val="28"/>
          <w:szCs w:val="28"/>
          <w:lang w:eastAsia="ru-RU"/>
        </w:rPr>
        <w:t xml:space="preserve">Целевые показатели и критерии эффективности работы </w:t>
      </w:r>
      <w:r w:rsidR="001131F6">
        <w:rPr>
          <w:rFonts w:ascii="Times New Roman" w:hAnsi="Times New Roman"/>
          <w:b/>
          <w:sz w:val="28"/>
          <w:szCs w:val="28"/>
          <w:lang w:eastAsia="ru-RU"/>
        </w:rPr>
        <w:t>организаций</w:t>
      </w:r>
      <w:r w:rsidRPr="00F517A9">
        <w:rPr>
          <w:rFonts w:ascii="Times New Roman" w:hAnsi="Times New Roman"/>
          <w:b/>
          <w:sz w:val="28"/>
          <w:szCs w:val="28"/>
          <w:lang w:eastAsia="ru-RU"/>
        </w:rPr>
        <w:t xml:space="preserve"> дополнительного образования </w:t>
      </w:r>
    </w:p>
    <w:p w:rsidR="00EE4BF5" w:rsidRPr="00F517A9" w:rsidRDefault="00EE4BF5" w:rsidP="002E179F">
      <w:pPr>
        <w:spacing w:after="0" w:line="240" w:lineRule="auto"/>
        <w:jc w:val="center"/>
        <w:rPr>
          <w:rFonts w:ascii="Times New Roman" w:hAnsi="Times New Roman"/>
          <w:b/>
          <w:sz w:val="24"/>
          <w:szCs w:val="24"/>
          <w:lang w:eastAsia="ru-RU"/>
        </w:rPr>
      </w:pPr>
      <w:r>
        <w:rPr>
          <w:rFonts w:ascii="Times New Roman" w:hAnsi="Times New Roman"/>
          <w:b/>
          <w:sz w:val="28"/>
          <w:szCs w:val="28"/>
          <w:lang w:eastAsia="ru-RU"/>
        </w:rPr>
        <w:t xml:space="preserve">Михайловского </w:t>
      </w:r>
      <w:r w:rsidRPr="00F517A9">
        <w:rPr>
          <w:rFonts w:ascii="Times New Roman" w:hAnsi="Times New Roman"/>
          <w:b/>
          <w:sz w:val="28"/>
          <w:szCs w:val="28"/>
          <w:lang w:eastAsia="ru-RU"/>
        </w:rPr>
        <w:t>муниципального района</w:t>
      </w:r>
    </w:p>
    <w:p w:rsidR="00EE4BF5" w:rsidRPr="00F517A9" w:rsidRDefault="00EE4BF5" w:rsidP="005512CD">
      <w:pPr>
        <w:spacing w:after="0" w:line="240" w:lineRule="auto"/>
        <w:jc w:val="center"/>
        <w:rPr>
          <w:rFonts w:ascii="Times New Roman" w:hAnsi="Times New Roman"/>
          <w:b/>
          <w:bCs/>
          <w:sz w:val="18"/>
          <w:szCs w:val="18"/>
          <w:lang w:eastAsia="ru-RU"/>
        </w:rPr>
      </w:pPr>
    </w:p>
    <w:tbl>
      <w:tblPr>
        <w:tblW w:w="1605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3409"/>
        <w:gridCol w:w="9522"/>
        <w:gridCol w:w="1305"/>
        <w:gridCol w:w="7"/>
        <w:gridCol w:w="997"/>
        <w:gridCol w:w="29"/>
        <w:gridCol w:w="58"/>
      </w:tblGrid>
      <w:tr w:rsidR="00EE4BF5" w:rsidRPr="00D87F0A" w:rsidTr="00FA652B">
        <w:trPr>
          <w:cantSplit/>
          <w:trHeight w:val="1014"/>
        </w:trPr>
        <w:tc>
          <w:tcPr>
            <w:tcW w:w="727" w:type="dxa"/>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w:t>
            </w:r>
          </w:p>
          <w:p w:rsidR="00EE4BF5" w:rsidRPr="00F517A9" w:rsidRDefault="00EE4BF5" w:rsidP="00FA652B">
            <w:pPr>
              <w:spacing w:after="0" w:line="240" w:lineRule="auto"/>
              <w:jc w:val="center"/>
              <w:rPr>
                <w:rFonts w:ascii="Times New Roman" w:hAnsi="Times New Roman"/>
                <w:b/>
                <w:sz w:val="24"/>
                <w:szCs w:val="24"/>
                <w:lang w:eastAsia="ru-RU"/>
              </w:rPr>
            </w:pPr>
            <w:proofErr w:type="gramStart"/>
            <w:r w:rsidRPr="00F517A9">
              <w:rPr>
                <w:rFonts w:ascii="Times New Roman" w:hAnsi="Times New Roman"/>
                <w:b/>
                <w:sz w:val="24"/>
                <w:szCs w:val="24"/>
                <w:lang w:eastAsia="ru-RU"/>
              </w:rPr>
              <w:t>п</w:t>
            </w:r>
            <w:proofErr w:type="gramEnd"/>
            <w:r w:rsidRPr="00F517A9">
              <w:rPr>
                <w:rFonts w:ascii="Times New Roman" w:hAnsi="Times New Roman"/>
                <w:b/>
                <w:sz w:val="24"/>
                <w:szCs w:val="24"/>
                <w:lang w:eastAsia="ru-RU"/>
              </w:rPr>
              <w:t>/п</w:t>
            </w:r>
          </w:p>
        </w:tc>
        <w:tc>
          <w:tcPr>
            <w:tcW w:w="3409" w:type="dxa"/>
            <w:vAlign w:val="center"/>
          </w:tcPr>
          <w:p w:rsidR="00EE4BF5" w:rsidRPr="00F517A9" w:rsidRDefault="00EE4BF5"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Показатели</w:t>
            </w:r>
          </w:p>
        </w:tc>
        <w:tc>
          <w:tcPr>
            <w:tcW w:w="9522" w:type="dxa"/>
            <w:vAlign w:val="center"/>
          </w:tcPr>
          <w:p w:rsidR="00EE4BF5" w:rsidRPr="00F517A9" w:rsidRDefault="00EE4BF5" w:rsidP="00FA652B">
            <w:pPr>
              <w:keepNext/>
              <w:suppressAutoHyphens/>
              <w:snapToGrid w:val="0"/>
              <w:spacing w:after="0" w:line="240" w:lineRule="auto"/>
              <w:ind w:left="5"/>
              <w:jc w:val="center"/>
              <w:outlineLvl w:val="0"/>
              <w:rPr>
                <w:rFonts w:ascii="Times New Roman" w:hAnsi="Times New Roman"/>
                <w:b/>
                <w:bCs/>
                <w:sz w:val="24"/>
                <w:szCs w:val="24"/>
                <w:lang w:eastAsia="ar-SA"/>
              </w:rPr>
            </w:pPr>
            <w:r w:rsidRPr="00F517A9">
              <w:rPr>
                <w:rFonts w:ascii="Times New Roman" w:hAnsi="Times New Roman"/>
                <w:b/>
                <w:bCs/>
                <w:sz w:val="24"/>
                <w:szCs w:val="24"/>
                <w:lang w:eastAsia="ar-SA"/>
              </w:rPr>
              <w:t>Измерители</w:t>
            </w:r>
          </w:p>
        </w:tc>
        <w:tc>
          <w:tcPr>
            <w:tcW w:w="1312" w:type="dxa"/>
            <w:gridSpan w:val="2"/>
            <w:vAlign w:val="center"/>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Баллы</w:t>
            </w:r>
          </w:p>
        </w:tc>
        <w:tc>
          <w:tcPr>
            <w:tcW w:w="1084" w:type="dxa"/>
            <w:gridSpan w:val="3"/>
            <w:textDirection w:val="btLr"/>
          </w:tcPr>
          <w:p w:rsidR="00EE4BF5" w:rsidRPr="00F517A9" w:rsidRDefault="00EE4BF5" w:rsidP="00FA652B">
            <w:pPr>
              <w:snapToGrid w:val="0"/>
              <w:spacing w:after="0" w:line="240" w:lineRule="auto"/>
              <w:ind w:left="24" w:right="113"/>
              <w:jc w:val="center"/>
              <w:rPr>
                <w:rFonts w:ascii="Times New Roman" w:hAnsi="Times New Roman"/>
                <w:b/>
                <w:sz w:val="24"/>
                <w:szCs w:val="24"/>
                <w:lang w:eastAsia="ru-RU"/>
              </w:rPr>
            </w:pPr>
            <w:r w:rsidRPr="00F517A9">
              <w:rPr>
                <w:rFonts w:ascii="Times New Roman" w:hAnsi="Times New Roman"/>
                <w:b/>
                <w:sz w:val="24"/>
                <w:szCs w:val="24"/>
                <w:lang w:eastAsia="ru-RU"/>
              </w:rPr>
              <w:t>баллы руководителя</w:t>
            </w:r>
          </w:p>
        </w:tc>
      </w:tr>
      <w:tr w:rsidR="00EE4BF5" w:rsidRPr="00D87F0A" w:rsidTr="00FA652B">
        <w:tc>
          <w:tcPr>
            <w:tcW w:w="16054" w:type="dxa"/>
            <w:gridSpan w:val="8"/>
            <w:vAlign w:val="center"/>
          </w:tcPr>
          <w:p w:rsidR="00EE4BF5" w:rsidRPr="00F517A9" w:rsidRDefault="00EE4BF5" w:rsidP="001131F6">
            <w:pPr>
              <w:snapToGrid w:val="0"/>
              <w:spacing w:after="0" w:line="240" w:lineRule="auto"/>
              <w:ind w:left="24"/>
              <w:jc w:val="center"/>
              <w:rPr>
                <w:rFonts w:ascii="Times New Roman" w:hAnsi="Times New Roman"/>
                <w:sz w:val="18"/>
                <w:szCs w:val="18"/>
                <w:lang w:eastAsia="ru-RU"/>
              </w:rPr>
            </w:pPr>
            <w:r w:rsidRPr="00F517A9">
              <w:rPr>
                <w:rFonts w:ascii="Times New Roman" w:hAnsi="Times New Roman"/>
                <w:b/>
                <w:sz w:val="24"/>
                <w:szCs w:val="24"/>
                <w:lang w:eastAsia="ru-RU"/>
              </w:rPr>
              <w:t xml:space="preserve">Критерии 1: соответствие деятельности  </w:t>
            </w:r>
            <w:r w:rsidR="001131F6">
              <w:rPr>
                <w:rFonts w:ascii="Times New Roman" w:hAnsi="Times New Roman"/>
                <w:b/>
                <w:sz w:val="24"/>
                <w:szCs w:val="24"/>
                <w:lang w:eastAsia="ru-RU"/>
              </w:rPr>
              <w:t>организации</w:t>
            </w:r>
            <w:r w:rsidRPr="00F517A9">
              <w:rPr>
                <w:rFonts w:ascii="Times New Roman" w:hAnsi="Times New Roman"/>
                <w:b/>
                <w:sz w:val="24"/>
                <w:szCs w:val="24"/>
                <w:lang w:eastAsia="ru-RU"/>
              </w:rPr>
              <w:t xml:space="preserve"> дополнительного образования законодательству РФ </w:t>
            </w:r>
          </w:p>
        </w:tc>
      </w:tr>
      <w:tr w:rsidR="00EE4BF5" w:rsidRPr="00D87F0A" w:rsidTr="002E179F">
        <w:trPr>
          <w:trHeight w:val="270"/>
        </w:trPr>
        <w:tc>
          <w:tcPr>
            <w:tcW w:w="727" w:type="dxa"/>
            <w:vMerge w:val="restart"/>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sz w:val="24"/>
                <w:szCs w:val="24"/>
                <w:lang w:eastAsia="ru-RU"/>
              </w:rPr>
              <w:t>1.1</w:t>
            </w:r>
          </w:p>
        </w:tc>
        <w:tc>
          <w:tcPr>
            <w:tcW w:w="3409" w:type="dxa"/>
            <w:vMerge w:val="restart"/>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r w:rsidRPr="00F517A9">
              <w:rPr>
                <w:rFonts w:ascii="Times New Roman" w:hAnsi="Times New Roman"/>
                <w:b/>
                <w:bCs/>
                <w:sz w:val="24"/>
                <w:szCs w:val="24"/>
                <w:lang w:eastAsia="ar-SA"/>
              </w:rPr>
              <w:t>Отсутствие  нарушений законодательства РФ</w:t>
            </w:r>
          </w:p>
        </w:tc>
        <w:tc>
          <w:tcPr>
            <w:tcW w:w="9522" w:type="dxa"/>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lang w:eastAsia="ar-SA"/>
              </w:rPr>
            </w:pPr>
            <w:r w:rsidRPr="00F517A9">
              <w:rPr>
                <w:rFonts w:ascii="Times New Roman" w:hAnsi="Times New Roman"/>
                <w:bCs/>
                <w:sz w:val="24"/>
                <w:szCs w:val="24"/>
                <w:lang w:eastAsia="ar-SA"/>
              </w:rPr>
              <w:t xml:space="preserve">-трудового законодательства РФ </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rPr>
          <w:trHeight w:val="270"/>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образования</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rPr>
          <w:trHeight w:val="283"/>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sz w:val="24"/>
                <w:szCs w:val="24"/>
                <w:lang w:eastAsia="ar-SA"/>
              </w:rPr>
              <w:t>- законодательства РФ в сфере благополучия населения (СанПиНы)</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rPr>
          <w:trHeight w:val="145"/>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пожарной безопасности</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rPr>
          <w:trHeight w:val="267"/>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rPr>
                <w:rFonts w:ascii="Times New Roman" w:hAnsi="Times New Roman"/>
                <w:sz w:val="24"/>
                <w:szCs w:val="24"/>
                <w:lang w:eastAsia="ar-SA"/>
              </w:rPr>
            </w:pPr>
            <w:r w:rsidRPr="00F517A9">
              <w:rPr>
                <w:rFonts w:ascii="Times New Roman" w:hAnsi="Times New Roman"/>
                <w:sz w:val="24"/>
                <w:szCs w:val="24"/>
                <w:lang w:eastAsia="ar-SA"/>
              </w:rPr>
              <w:t>-законодательства РФ в сфере антитеррористической безопасности</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rPr>
          <w:trHeight w:val="267"/>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1</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val="en-US" w:eastAsia="ru-RU"/>
              </w:rPr>
            </w:pPr>
            <w:r w:rsidRPr="005C243F">
              <w:rPr>
                <w:rFonts w:ascii="Times New Roman" w:hAnsi="Times New Roman"/>
                <w:sz w:val="24"/>
                <w:szCs w:val="24"/>
                <w:lang w:val="en-US" w:eastAsia="ru-RU"/>
              </w:rPr>
              <w:t>Max</w:t>
            </w:r>
            <w:r w:rsidRPr="005C243F">
              <w:rPr>
                <w:rFonts w:ascii="Times New Roman" w:hAnsi="Times New Roman"/>
                <w:sz w:val="24"/>
                <w:szCs w:val="24"/>
                <w:lang w:eastAsia="ru-RU"/>
              </w:rPr>
              <w:t xml:space="preserve">. </w:t>
            </w:r>
            <w:r w:rsidRPr="005C243F">
              <w:rPr>
                <w:rFonts w:ascii="Times New Roman" w:hAnsi="Times New Roman"/>
                <w:sz w:val="24"/>
                <w:szCs w:val="24"/>
                <w:lang w:val="en-US" w:eastAsia="ru-RU"/>
              </w:rPr>
              <w:t>30</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p>
        </w:tc>
      </w:tr>
      <w:tr w:rsidR="00EE4BF5" w:rsidRPr="00D87F0A" w:rsidTr="002E179F">
        <w:tc>
          <w:tcPr>
            <w:tcW w:w="16054" w:type="dxa"/>
            <w:gridSpan w:val="8"/>
            <w:vAlign w:val="center"/>
          </w:tcPr>
          <w:p w:rsidR="00EE4BF5" w:rsidRPr="00F517A9" w:rsidRDefault="00EE4BF5" w:rsidP="00FA652B">
            <w:pPr>
              <w:snapToGrid w:val="0"/>
              <w:spacing w:after="0" w:line="240" w:lineRule="auto"/>
              <w:ind w:left="24"/>
              <w:jc w:val="center"/>
              <w:rPr>
                <w:rFonts w:ascii="Times New Roman" w:hAnsi="Times New Roman"/>
                <w:b/>
                <w:sz w:val="20"/>
                <w:szCs w:val="20"/>
                <w:lang w:eastAsia="ru-RU"/>
              </w:rPr>
            </w:pPr>
            <w:r w:rsidRPr="00F517A9">
              <w:rPr>
                <w:rFonts w:ascii="Times New Roman" w:hAnsi="Times New Roman"/>
                <w:b/>
                <w:sz w:val="24"/>
                <w:szCs w:val="24"/>
                <w:lang w:eastAsia="ru-RU"/>
              </w:rPr>
              <w:t>Критерий 2: кадровое обеспечение образовательного процесса</w:t>
            </w:r>
          </w:p>
        </w:tc>
      </w:tr>
      <w:tr w:rsidR="00EE4BF5" w:rsidRPr="00D87F0A" w:rsidTr="002E179F">
        <w:tc>
          <w:tcPr>
            <w:tcW w:w="727"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2.1</w:t>
            </w:r>
          </w:p>
        </w:tc>
        <w:tc>
          <w:tcPr>
            <w:tcW w:w="3409" w:type="dxa"/>
            <w:vMerge w:val="restart"/>
            <w:vAlign w:val="center"/>
          </w:tcPr>
          <w:p w:rsidR="00EE4BF5" w:rsidRPr="001131F6" w:rsidRDefault="00EE4BF5" w:rsidP="001131F6">
            <w:pPr>
              <w:keepNext/>
              <w:suppressAutoHyphens/>
              <w:snapToGrid w:val="0"/>
              <w:spacing w:after="0" w:line="240" w:lineRule="auto"/>
              <w:ind w:left="5"/>
              <w:outlineLvl w:val="0"/>
              <w:rPr>
                <w:rFonts w:ascii="Times New Roman" w:hAnsi="Times New Roman"/>
                <w:b/>
                <w:bCs/>
                <w:sz w:val="24"/>
                <w:szCs w:val="24"/>
                <w:lang w:eastAsia="ar-SA"/>
              </w:rPr>
            </w:pPr>
            <w:r w:rsidRPr="001131F6">
              <w:rPr>
                <w:rFonts w:ascii="Times New Roman" w:hAnsi="Times New Roman"/>
                <w:b/>
                <w:bCs/>
                <w:sz w:val="24"/>
                <w:szCs w:val="24"/>
                <w:lang w:eastAsia="ar-SA"/>
              </w:rPr>
              <w:t xml:space="preserve">Оптимальная укомплектованность </w:t>
            </w:r>
            <w:r w:rsidR="001131F6" w:rsidRPr="001131F6">
              <w:rPr>
                <w:rFonts w:ascii="Times New Roman" w:hAnsi="Times New Roman"/>
                <w:b/>
                <w:bCs/>
                <w:sz w:val="24"/>
                <w:szCs w:val="24"/>
                <w:lang w:eastAsia="ar-SA"/>
              </w:rPr>
              <w:t xml:space="preserve">организации </w:t>
            </w:r>
            <w:r w:rsidRPr="001131F6">
              <w:rPr>
                <w:rFonts w:ascii="Times New Roman" w:hAnsi="Times New Roman"/>
                <w:b/>
                <w:bCs/>
                <w:sz w:val="24"/>
                <w:szCs w:val="24"/>
                <w:lang w:eastAsia="ar-SA"/>
              </w:rPr>
              <w:t>дополнительного образования кадрами, соответствие квалификации работников учреждения занимаемым должностям</w:t>
            </w:r>
          </w:p>
        </w:tc>
        <w:tc>
          <w:tcPr>
            <w:tcW w:w="11918" w:type="dxa"/>
            <w:gridSpan w:val="6"/>
            <w:vAlign w:val="center"/>
          </w:tcPr>
          <w:p w:rsidR="00EE4BF5" w:rsidRPr="00F517A9" w:rsidRDefault="00EE4BF5" w:rsidP="00FA652B">
            <w:pPr>
              <w:snapToGrid w:val="0"/>
              <w:spacing w:after="0" w:line="240" w:lineRule="auto"/>
              <w:ind w:left="24"/>
              <w:rPr>
                <w:rFonts w:ascii="Times New Roman" w:hAnsi="Times New Roman"/>
                <w:sz w:val="24"/>
                <w:szCs w:val="24"/>
                <w:lang w:eastAsia="ru-RU"/>
              </w:rPr>
            </w:pPr>
            <w:r w:rsidRPr="00F517A9">
              <w:rPr>
                <w:rFonts w:ascii="Times New Roman" w:hAnsi="Times New Roman"/>
                <w:sz w:val="24"/>
                <w:szCs w:val="24"/>
                <w:lang w:eastAsia="ru-RU"/>
              </w:rPr>
              <w:t>Укомплектованность учреждения педагогами, их соответствие квалификационным требованиям:</w:t>
            </w:r>
          </w:p>
        </w:tc>
      </w:tr>
      <w:tr w:rsidR="00EE4BF5" w:rsidRPr="00D87F0A" w:rsidTr="002E179F">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число педагогов дополнительного образования  (физических лиц), соответствующее нормативу на 1 педагога</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10</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- 100%  укомплектованности учреждения педагогами (отношение фактического числа учителей к </w:t>
            </w:r>
            <w:proofErr w:type="gramStart"/>
            <w:r w:rsidRPr="00F517A9">
              <w:rPr>
                <w:rFonts w:ascii="Times New Roman" w:hAnsi="Times New Roman"/>
                <w:sz w:val="24"/>
                <w:szCs w:val="24"/>
                <w:lang w:eastAsia="ru-RU"/>
              </w:rPr>
              <w:t>нормативному</w:t>
            </w:r>
            <w:proofErr w:type="gramEnd"/>
            <w:r w:rsidRPr="00F517A9">
              <w:rPr>
                <w:rFonts w:ascii="Times New Roman" w:hAnsi="Times New Roman"/>
                <w:sz w:val="24"/>
                <w:szCs w:val="24"/>
                <w:lang w:eastAsia="ru-RU"/>
              </w:rPr>
              <w:t>);</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- 100% педагогов, соответствующих занимаемой должности (</w:t>
            </w:r>
            <w:r w:rsidRPr="00F517A9">
              <w:rPr>
                <w:rFonts w:ascii="Times New Roman" w:hAnsi="Times New Roman"/>
                <w:sz w:val="20"/>
                <w:szCs w:val="20"/>
                <w:lang w:eastAsia="ru-RU"/>
              </w:rPr>
              <w:t>имеющих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b/>
                <w:sz w:val="24"/>
                <w:szCs w:val="24"/>
                <w:lang w:eastAsia="ru-RU"/>
              </w:rPr>
            </w:pPr>
            <w:r w:rsidRPr="00F517A9">
              <w:rPr>
                <w:rFonts w:ascii="Times New Roman" w:hAnsi="Times New Roman"/>
                <w:sz w:val="24"/>
                <w:szCs w:val="24"/>
                <w:lang w:eastAsia="ru-RU"/>
              </w:rPr>
              <w:t>- 80% педагогов, имеющих высшее педагогическое образование  и более;</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- 90% педагогов, имеющих  первую и высшую квалификационную категорию  и более</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10</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461"/>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- 80% педагогов, прошедших повышение квалификации  и более;</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171"/>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lang w:eastAsia="ar-SA"/>
              </w:rPr>
            </w:pPr>
            <w:r w:rsidRPr="00F517A9">
              <w:rPr>
                <w:rFonts w:ascii="Times New Roman" w:hAnsi="Times New Roman"/>
                <w:b/>
                <w:bCs/>
                <w:lang w:eastAsia="ar-SA"/>
              </w:rPr>
              <w:t xml:space="preserve">- </w:t>
            </w:r>
            <w:r w:rsidRPr="00F517A9">
              <w:rPr>
                <w:rFonts w:ascii="Times New Roman" w:hAnsi="Times New Roman"/>
                <w:bCs/>
                <w:lang w:eastAsia="ar-SA"/>
              </w:rPr>
              <w:t>отсутствие текучести кадров (менее 2 случаев увольнения/приёма)</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190"/>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2</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val="en-US" w:eastAsia="ru-RU"/>
              </w:rPr>
              <w:t>Max</w:t>
            </w:r>
            <w:r w:rsidRPr="005C243F">
              <w:rPr>
                <w:rFonts w:ascii="Times New Roman" w:hAnsi="Times New Roman"/>
                <w:sz w:val="24"/>
                <w:szCs w:val="24"/>
                <w:lang w:eastAsia="ru-RU"/>
              </w:rPr>
              <w:t>. 45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16054" w:type="dxa"/>
            <w:gridSpan w:val="8"/>
            <w:vAlign w:val="center"/>
          </w:tcPr>
          <w:p w:rsidR="00EE4BF5" w:rsidRPr="00F517A9" w:rsidRDefault="00EE4BF5" w:rsidP="00FA652B">
            <w:pPr>
              <w:snapToGrid w:val="0"/>
              <w:spacing w:after="0" w:line="240" w:lineRule="auto"/>
              <w:ind w:left="24"/>
              <w:jc w:val="center"/>
              <w:rPr>
                <w:rFonts w:ascii="Times New Roman" w:hAnsi="Times New Roman"/>
                <w:b/>
                <w:sz w:val="24"/>
                <w:szCs w:val="24"/>
                <w:lang w:eastAsia="ru-RU"/>
              </w:rPr>
            </w:pPr>
            <w:r w:rsidRPr="00F517A9">
              <w:rPr>
                <w:rFonts w:ascii="Times New Roman" w:hAnsi="Times New Roman"/>
                <w:b/>
                <w:sz w:val="24"/>
                <w:szCs w:val="24"/>
                <w:lang w:eastAsia="ru-RU"/>
              </w:rPr>
              <w:t>Критерий 3: обеспечение высокого качества обучения и воспитания</w:t>
            </w:r>
          </w:p>
        </w:tc>
      </w:tr>
      <w:tr w:rsidR="00EE4BF5" w:rsidRPr="00D87F0A" w:rsidTr="002E179F">
        <w:trPr>
          <w:trHeight w:val="140"/>
        </w:trPr>
        <w:tc>
          <w:tcPr>
            <w:tcW w:w="727"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3.1</w:t>
            </w:r>
          </w:p>
        </w:tc>
        <w:tc>
          <w:tcPr>
            <w:tcW w:w="3409" w:type="dxa"/>
            <w:vMerge w:val="restart"/>
            <w:vAlign w:val="center"/>
          </w:tcPr>
          <w:p w:rsidR="00EE4BF5" w:rsidRPr="00F517A9" w:rsidRDefault="00EE4BF5" w:rsidP="001131F6">
            <w:pPr>
              <w:keepNext/>
              <w:suppressAutoHyphens/>
              <w:snapToGrid w:val="0"/>
              <w:spacing w:after="0" w:line="240" w:lineRule="auto"/>
              <w:ind w:left="5"/>
              <w:outlineLvl w:val="0"/>
              <w:rPr>
                <w:rFonts w:ascii="Times New Roman" w:hAnsi="Times New Roman"/>
                <w:b/>
                <w:bCs/>
                <w:sz w:val="24"/>
                <w:szCs w:val="24"/>
                <w:lang w:eastAsia="ar-SA"/>
              </w:rPr>
            </w:pPr>
            <w:r w:rsidRPr="00F517A9">
              <w:rPr>
                <w:rFonts w:ascii="Times New Roman" w:hAnsi="Times New Roman"/>
                <w:b/>
                <w:bCs/>
                <w:sz w:val="24"/>
                <w:szCs w:val="24"/>
                <w:lang w:eastAsia="ar-SA"/>
              </w:rPr>
              <w:t xml:space="preserve">Участие </w:t>
            </w:r>
            <w:r w:rsidR="001131F6">
              <w:rPr>
                <w:rFonts w:ascii="Times New Roman" w:hAnsi="Times New Roman"/>
                <w:b/>
                <w:bCs/>
                <w:sz w:val="24"/>
                <w:szCs w:val="24"/>
                <w:lang w:eastAsia="ar-SA"/>
              </w:rPr>
              <w:t xml:space="preserve">учащихся </w:t>
            </w:r>
            <w:r w:rsidRPr="00F517A9">
              <w:rPr>
                <w:rFonts w:ascii="Times New Roman" w:hAnsi="Times New Roman"/>
                <w:b/>
                <w:bCs/>
                <w:sz w:val="24"/>
                <w:szCs w:val="24"/>
                <w:lang w:eastAsia="ar-SA"/>
              </w:rPr>
              <w:t xml:space="preserve">в </w:t>
            </w:r>
            <w:proofErr w:type="spellStart"/>
            <w:proofErr w:type="gramStart"/>
            <w:r w:rsidRPr="00F517A9">
              <w:rPr>
                <w:rFonts w:ascii="Times New Roman" w:hAnsi="Times New Roman"/>
                <w:b/>
                <w:bCs/>
                <w:sz w:val="24"/>
                <w:szCs w:val="24"/>
                <w:lang w:eastAsia="ar-SA"/>
              </w:rPr>
              <w:t>в</w:t>
            </w:r>
            <w:proofErr w:type="spellEnd"/>
            <w:proofErr w:type="gramEnd"/>
            <w:r w:rsidRPr="00F517A9">
              <w:rPr>
                <w:rFonts w:ascii="Times New Roman" w:hAnsi="Times New Roman"/>
                <w:b/>
                <w:bCs/>
                <w:sz w:val="24"/>
                <w:szCs w:val="24"/>
                <w:lang w:eastAsia="ar-SA"/>
              </w:rPr>
              <w:t xml:space="preserve"> олимпиадах и конкурсах, проводимых на муниципальном, региональном, федеральном, международном уровнях</w:t>
            </w:r>
          </w:p>
        </w:tc>
        <w:tc>
          <w:tcPr>
            <w:tcW w:w="11918" w:type="dxa"/>
            <w:gridSpan w:val="6"/>
            <w:vAlign w:val="center"/>
          </w:tcPr>
          <w:p w:rsidR="00EE4BF5" w:rsidRPr="00F517A9" w:rsidRDefault="00EE4BF5"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победителей и призёров (за исключением дистанционных при документальном подтверждении):</w:t>
            </w:r>
          </w:p>
        </w:tc>
      </w:tr>
      <w:tr w:rsidR="00EE4BF5" w:rsidRPr="00D87F0A" w:rsidTr="002E179F">
        <w:trPr>
          <w:trHeight w:val="187"/>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 (за каждого)</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0,2</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148"/>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 (за каждого)</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0,3</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345"/>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всероссийского уровня (за каждого)</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0,5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201"/>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5512CD">
            <w:pPr>
              <w:numPr>
                <w:ilvl w:val="0"/>
                <w:numId w:val="3"/>
              </w:numPr>
              <w:tabs>
                <w:tab w:val="left" w:pos="680"/>
              </w:tabs>
              <w:suppressAutoHyphens/>
              <w:spacing w:after="0" w:line="240" w:lineRule="auto"/>
              <w:ind w:left="680"/>
              <w:jc w:val="both"/>
              <w:rPr>
                <w:rFonts w:ascii="Times New Roman" w:hAnsi="Times New Roman"/>
                <w:sz w:val="24"/>
                <w:szCs w:val="24"/>
                <w:lang w:eastAsia="ru-RU"/>
              </w:rPr>
            </w:pPr>
            <w:r w:rsidRPr="00F517A9">
              <w:rPr>
                <w:rFonts w:ascii="Times New Roman" w:hAnsi="Times New Roman"/>
                <w:sz w:val="24"/>
                <w:szCs w:val="24"/>
                <w:lang w:eastAsia="ru-RU"/>
              </w:rPr>
              <w:t>международного уровня (за каждого)</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348"/>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keepNext/>
              <w:suppressAutoHyphens/>
              <w:snapToGrid w:val="0"/>
              <w:spacing w:after="0" w:line="240" w:lineRule="auto"/>
              <w:ind w:left="5"/>
              <w:outlineLvl w:val="0"/>
              <w:rPr>
                <w:rFonts w:ascii="Times New Roman" w:hAnsi="Times New Roman"/>
                <w:b/>
                <w:bCs/>
                <w:sz w:val="24"/>
                <w:szCs w:val="24"/>
                <w:lang w:eastAsia="ar-SA"/>
              </w:rPr>
            </w:pPr>
          </w:p>
        </w:tc>
        <w:tc>
          <w:tcPr>
            <w:tcW w:w="9522" w:type="dxa"/>
            <w:vAlign w:val="center"/>
          </w:tcPr>
          <w:p w:rsidR="00EE4BF5" w:rsidRPr="00F517A9" w:rsidRDefault="00EE4BF5" w:rsidP="00FA652B">
            <w:pPr>
              <w:snapToGri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Наличие участников (в том числе дистанционные конкурсы -  за каждого</w:t>
            </w:r>
            <w:proofErr w:type="gramStart"/>
            <w:r w:rsidRPr="00F517A9">
              <w:rPr>
                <w:rFonts w:ascii="Times New Roman" w:hAnsi="Times New Roman"/>
                <w:sz w:val="24"/>
                <w:szCs w:val="24"/>
                <w:lang w:eastAsia="ru-RU"/>
              </w:rPr>
              <w:t>,)</w:t>
            </w:r>
            <w:proofErr w:type="gramEnd"/>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0,1</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270"/>
        </w:trPr>
        <w:tc>
          <w:tcPr>
            <w:tcW w:w="727"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3.2</w:t>
            </w:r>
          </w:p>
        </w:tc>
        <w:tc>
          <w:tcPr>
            <w:tcW w:w="3409" w:type="dxa"/>
            <w:vMerge w:val="restart"/>
            <w:vAlign w:val="center"/>
          </w:tcPr>
          <w:p w:rsidR="00EE4BF5" w:rsidRPr="00F517A9" w:rsidRDefault="00EE4BF5" w:rsidP="00FA652B">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Качество и общедоступность дополнительного образования </w:t>
            </w: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обновление направлений, введение новых направлений, соответствующих современным запросам несовершеннолетних</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15</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270"/>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совместная со школами (в рамках сетевого взаимодействия) работа по организации и реализация внеурочной деятельности </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10</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345"/>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FA652B">
            <w:pPr>
              <w:widowControl w:val="0"/>
              <w:autoSpaceDE w:val="0"/>
              <w:autoSpaceDN w:val="0"/>
              <w:adjustRightInd w:val="0"/>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организация работы с детьми с отклонениями в развитии, и с детьми, попавшими в сложную жизненную ситуацию</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10</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rPr>
          <w:trHeight w:val="480"/>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3</w:t>
            </w:r>
          </w:p>
        </w:tc>
        <w:tc>
          <w:tcPr>
            <w:tcW w:w="1312" w:type="dxa"/>
            <w:gridSpan w:val="2"/>
          </w:tcPr>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val="en-US" w:eastAsia="ru-RU"/>
              </w:rPr>
              <w:t>Max</w:t>
            </w:r>
            <w:r w:rsidRPr="005C243F">
              <w:rPr>
                <w:rFonts w:ascii="Times New Roman" w:hAnsi="Times New Roman"/>
                <w:sz w:val="24"/>
                <w:szCs w:val="24"/>
                <w:lang w:eastAsia="ru-RU"/>
              </w:rPr>
              <w:t>. 40</w:t>
            </w:r>
          </w:p>
          <w:p w:rsidR="00EE4BF5" w:rsidRPr="005C243F" w:rsidRDefault="00EE4BF5" w:rsidP="00FA652B">
            <w:pPr>
              <w:snapToGrid w:val="0"/>
              <w:spacing w:after="0" w:line="240" w:lineRule="auto"/>
              <w:ind w:left="24"/>
              <w:jc w:val="center"/>
              <w:rPr>
                <w:rFonts w:ascii="Times New Roman" w:hAnsi="Times New Roman"/>
                <w:sz w:val="24"/>
                <w:szCs w:val="24"/>
                <w:lang w:eastAsia="ru-RU"/>
              </w:rPr>
            </w:pPr>
            <w:r w:rsidRPr="005C243F">
              <w:rPr>
                <w:rFonts w:ascii="Times New Roman" w:hAnsi="Times New Roman"/>
                <w:sz w:val="24"/>
                <w:szCs w:val="24"/>
                <w:lang w:eastAsia="ru-RU"/>
              </w:rPr>
              <w:t xml:space="preserve"> + …</w:t>
            </w:r>
          </w:p>
        </w:tc>
        <w:tc>
          <w:tcPr>
            <w:tcW w:w="1084" w:type="dxa"/>
            <w:gridSpan w:val="3"/>
          </w:tcPr>
          <w:p w:rsidR="00EE4BF5" w:rsidRPr="00F517A9" w:rsidRDefault="00EE4BF5" w:rsidP="00FA652B">
            <w:pPr>
              <w:snapToGrid w:val="0"/>
              <w:spacing w:after="0" w:line="240" w:lineRule="auto"/>
              <w:ind w:left="24"/>
              <w:jc w:val="center"/>
              <w:rPr>
                <w:rFonts w:ascii="Times New Roman" w:hAnsi="Times New Roman"/>
                <w:sz w:val="24"/>
                <w:szCs w:val="24"/>
                <w:lang w:eastAsia="ru-RU"/>
              </w:rPr>
            </w:pPr>
          </w:p>
        </w:tc>
      </w:tr>
      <w:tr w:rsidR="00EE4BF5" w:rsidRPr="00D87F0A" w:rsidTr="002E179F">
        <w:tc>
          <w:tcPr>
            <w:tcW w:w="16054" w:type="dxa"/>
            <w:gridSpan w:val="8"/>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4: наличие условий для осуществления образовательного процесса, отвечающего современным требованиям</w:t>
            </w:r>
          </w:p>
        </w:tc>
      </w:tr>
      <w:tr w:rsidR="00EE4BF5" w:rsidRPr="00D87F0A" w:rsidTr="002E179F">
        <w:trPr>
          <w:trHeight w:val="247"/>
        </w:trPr>
        <w:tc>
          <w:tcPr>
            <w:tcW w:w="727" w:type="dxa"/>
            <w:vMerge w:val="restart"/>
            <w:vAlign w:val="center"/>
          </w:tcPr>
          <w:p w:rsidR="00EE4BF5" w:rsidRPr="00F517A9" w:rsidRDefault="00EE4BF5" w:rsidP="00FA652B">
            <w:pPr>
              <w:spacing w:after="0" w:line="240" w:lineRule="auto"/>
              <w:jc w:val="center"/>
              <w:rPr>
                <w:rFonts w:ascii="Times New Roman" w:hAnsi="Times New Roman"/>
                <w:sz w:val="24"/>
                <w:szCs w:val="24"/>
                <w:lang w:eastAsia="ru-RU"/>
              </w:rPr>
            </w:pPr>
          </w:p>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4.1</w:t>
            </w:r>
          </w:p>
        </w:tc>
        <w:tc>
          <w:tcPr>
            <w:tcW w:w="3409" w:type="dxa"/>
            <w:vMerge w:val="restart"/>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Обеспечение безопасности участников образовательного процесса</w:t>
            </w:r>
          </w:p>
        </w:tc>
        <w:tc>
          <w:tcPr>
            <w:tcW w:w="11918" w:type="dxa"/>
            <w:gridSpan w:val="6"/>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противопожарной безопасности, в том числе функционирование: </w:t>
            </w:r>
          </w:p>
        </w:tc>
      </w:tr>
      <w:tr w:rsidR="00EE4BF5" w:rsidRPr="00D87F0A" w:rsidTr="002E179F">
        <w:trPr>
          <w:trHeight w:val="270"/>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АПС</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70"/>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«тревожной кнопки»</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70"/>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противопожарного </w:t>
            </w:r>
            <w:proofErr w:type="spellStart"/>
            <w:r w:rsidRPr="00F517A9">
              <w:rPr>
                <w:rFonts w:ascii="Times New Roman" w:hAnsi="Times New Roman"/>
                <w:sz w:val="24"/>
                <w:szCs w:val="24"/>
                <w:lang w:eastAsia="ru-RU"/>
              </w:rPr>
              <w:t>радиомониторинга</w:t>
            </w:r>
            <w:proofErr w:type="spellEnd"/>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07"/>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11918" w:type="dxa"/>
            <w:gridSpan w:val="6"/>
            <w:vAlign w:val="center"/>
          </w:tcPr>
          <w:p w:rsidR="00EE4BF5" w:rsidRPr="001131F6" w:rsidRDefault="00EE4BF5" w:rsidP="00FA652B">
            <w:pPr>
              <w:spacing w:after="0" w:line="240" w:lineRule="auto"/>
              <w:rPr>
                <w:rFonts w:ascii="Times New Roman" w:hAnsi="Times New Roman"/>
                <w:sz w:val="24"/>
                <w:szCs w:val="24"/>
                <w:lang w:eastAsia="ru-RU"/>
              </w:rPr>
            </w:pPr>
            <w:r w:rsidRPr="001131F6">
              <w:rPr>
                <w:rFonts w:ascii="Times New Roman" w:hAnsi="Times New Roman"/>
                <w:sz w:val="24"/>
                <w:szCs w:val="24"/>
                <w:lang w:eastAsia="ru-RU"/>
              </w:rPr>
              <w:t xml:space="preserve">Соблюдение в учреждении мер антитеррористической безопасности, в том числе наличие: </w:t>
            </w:r>
          </w:p>
        </w:tc>
      </w:tr>
      <w:tr w:rsidR="00EE4BF5" w:rsidRPr="00D87F0A" w:rsidTr="002E179F">
        <w:trPr>
          <w:trHeight w:val="248"/>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ограждения</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1"/>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видеонаблюдения и освещения  </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15"/>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круглосуточного пропускного режима для обучающихся и посетителей</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38"/>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охраны труда, в том числе наличие и своевременная выдача СИЗ с заполнением каточек учета и выдачи СИЗ </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54"/>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1131F6">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Соблюдение в учреждении мер санитарно-гигиенического режима, в том числе наличие </w:t>
            </w:r>
            <w:r w:rsidR="001131F6">
              <w:rPr>
                <w:rFonts w:ascii="Times New Roman" w:hAnsi="Times New Roman"/>
                <w:sz w:val="24"/>
                <w:szCs w:val="24"/>
                <w:lang w:eastAsia="ru-RU"/>
              </w:rPr>
              <w:t>2</w:t>
            </w:r>
            <w:r w:rsidRPr="00F517A9">
              <w:rPr>
                <w:rFonts w:ascii="Times New Roman" w:hAnsi="Times New Roman"/>
                <w:sz w:val="24"/>
                <w:szCs w:val="24"/>
                <w:lang w:eastAsia="ru-RU"/>
              </w:rPr>
              <w:t xml:space="preserve">-х месячного запаса </w:t>
            </w:r>
            <w:proofErr w:type="spellStart"/>
            <w:r w:rsidRPr="00F517A9">
              <w:rPr>
                <w:rFonts w:ascii="Times New Roman" w:hAnsi="Times New Roman"/>
                <w:sz w:val="24"/>
                <w:szCs w:val="24"/>
                <w:lang w:eastAsia="ru-RU"/>
              </w:rPr>
              <w:t>дезсредств</w:t>
            </w:r>
            <w:proofErr w:type="spellEnd"/>
            <w:r w:rsidRPr="00F517A9">
              <w:rPr>
                <w:rFonts w:ascii="Times New Roman" w:hAnsi="Times New Roman"/>
                <w:sz w:val="24"/>
                <w:szCs w:val="24"/>
                <w:lang w:eastAsia="ru-RU"/>
              </w:rPr>
              <w:t xml:space="preserve">; </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529"/>
        </w:trPr>
        <w:tc>
          <w:tcPr>
            <w:tcW w:w="727" w:type="dxa"/>
            <w:vMerge/>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c>
          <w:tcPr>
            <w:tcW w:w="9522" w:type="dxa"/>
          </w:tcPr>
          <w:p w:rsidR="00EE4BF5" w:rsidRPr="00F517A9" w:rsidRDefault="00EE4BF5" w:rsidP="001131F6">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отсутствие зарегистрированных  случаев  травматизма </w:t>
            </w:r>
            <w:proofErr w:type="spellStart"/>
            <w:r w:rsidRPr="00F517A9">
              <w:rPr>
                <w:rFonts w:ascii="Times New Roman" w:hAnsi="Times New Roman"/>
                <w:sz w:val="24"/>
                <w:szCs w:val="24"/>
                <w:lang w:eastAsia="ru-RU"/>
              </w:rPr>
              <w:t>об</w:t>
            </w:r>
            <w:r w:rsidR="001131F6">
              <w:rPr>
                <w:rFonts w:ascii="Times New Roman" w:hAnsi="Times New Roman"/>
                <w:sz w:val="24"/>
                <w:szCs w:val="24"/>
                <w:lang w:eastAsia="ru-RU"/>
              </w:rPr>
              <w:t>учащихся</w:t>
            </w:r>
            <w:proofErr w:type="spellEnd"/>
            <w:r w:rsidRPr="00F517A9">
              <w:rPr>
                <w:rFonts w:ascii="Times New Roman" w:hAnsi="Times New Roman"/>
                <w:sz w:val="24"/>
                <w:szCs w:val="24"/>
                <w:lang w:eastAsia="ru-RU"/>
              </w:rPr>
              <w:t xml:space="preserve"> и работников за прошедший период;</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05"/>
        </w:trPr>
        <w:tc>
          <w:tcPr>
            <w:tcW w:w="727"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4.2</w:t>
            </w:r>
          </w:p>
        </w:tc>
        <w:tc>
          <w:tcPr>
            <w:tcW w:w="3409" w:type="dxa"/>
            <w:vMerge w:val="restart"/>
          </w:tcPr>
          <w:p w:rsidR="00EE4BF5" w:rsidRPr="00F517A9" w:rsidRDefault="00EE4BF5" w:rsidP="00FA652B">
            <w:pPr>
              <w:spacing w:before="100" w:beforeAutospacing="1" w:after="100" w:afterAutospacing="1" w:line="240" w:lineRule="auto"/>
              <w:jc w:val="both"/>
              <w:rPr>
                <w:rFonts w:ascii="Times New Roman" w:hAnsi="Times New Roman"/>
                <w:sz w:val="24"/>
                <w:szCs w:val="24"/>
                <w:lang w:eastAsia="ru-RU"/>
              </w:rPr>
            </w:pPr>
            <w:r w:rsidRPr="00F517A9">
              <w:rPr>
                <w:rFonts w:ascii="Times New Roman" w:hAnsi="Times New Roman"/>
                <w:b/>
                <w:bCs/>
                <w:sz w:val="24"/>
                <w:szCs w:val="24"/>
                <w:lang w:eastAsia="ru-RU"/>
              </w:rPr>
              <w:t>Развитие материально-</w:t>
            </w:r>
            <w:r w:rsidRPr="00F517A9">
              <w:rPr>
                <w:rFonts w:ascii="Times New Roman" w:hAnsi="Times New Roman"/>
                <w:b/>
                <w:bCs/>
                <w:sz w:val="24"/>
                <w:szCs w:val="24"/>
                <w:lang w:eastAsia="ru-RU"/>
              </w:rPr>
              <w:lastRenderedPageBreak/>
              <w:t xml:space="preserve">технического состояния </w:t>
            </w:r>
            <w:r w:rsidR="002840D2">
              <w:rPr>
                <w:rFonts w:ascii="Times New Roman" w:hAnsi="Times New Roman"/>
                <w:b/>
                <w:bCs/>
                <w:sz w:val="24"/>
                <w:szCs w:val="24"/>
                <w:lang w:eastAsia="ru-RU"/>
              </w:rPr>
              <w:t>организации дополнительного образования</w:t>
            </w:r>
          </w:p>
          <w:p w:rsidR="00EE4BF5" w:rsidRPr="00F517A9" w:rsidRDefault="00EE4BF5" w:rsidP="00FA652B">
            <w:pPr>
              <w:spacing w:after="0" w:line="240" w:lineRule="auto"/>
              <w:jc w:val="both"/>
              <w:rPr>
                <w:rFonts w:ascii="Times New Roman" w:hAnsi="Times New Roman"/>
                <w:sz w:val="24"/>
                <w:szCs w:val="24"/>
                <w:lang w:eastAsia="ru-RU"/>
              </w:rPr>
            </w:pPr>
          </w:p>
        </w:tc>
        <w:tc>
          <w:tcPr>
            <w:tcW w:w="9522" w:type="dxa"/>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lastRenderedPageBreak/>
              <w:t>Создание новых инфраструктурных элементов за текущий период:</w:t>
            </w:r>
          </w:p>
        </w:tc>
        <w:tc>
          <w:tcPr>
            <w:tcW w:w="2396" w:type="dxa"/>
            <w:gridSpan w:val="5"/>
            <w:vAlign w:val="center"/>
          </w:tcPr>
          <w:p w:rsidR="00EE4BF5" w:rsidRPr="001131F6" w:rsidRDefault="00EE4BF5" w:rsidP="00FA652B">
            <w:pPr>
              <w:spacing w:after="0" w:line="240" w:lineRule="auto"/>
              <w:rPr>
                <w:rFonts w:ascii="Times New Roman" w:hAnsi="Times New Roman"/>
                <w:sz w:val="24"/>
                <w:szCs w:val="24"/>
                <w:lang w:eastAsia="ru-RU"/>
              </w:rPr>
            </w:pPr>
          </w:p>
        </w:tc>
      </w:tr>
      <w:tr w:rsidR="00EE4BF5" w:rsidRPr="00D87F0A" w:rsidTr="002E179F">
        <w:trPr>
          <w:trHeight w:val="36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спортплощадка, стадион, хоккейная площадка и т.д.</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5</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21"/>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музей</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5</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специализированный учебный кабинет</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5</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5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эстетические условия  рекреаций, кабинетов,  и других помещений;</w:t>
            </w:r>
          </w:p>
        </w:tc>
        <w:tc>
          <w:tcPr>
            <w:tcW w:w="1312" w:type="dxa"/>
            <w:gridSpan w:val="2"/>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3</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55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11918" w:type="dxa"/>
            <w:gridSpan w:val="6"/>
            <w:vAlign w:val="center"/>
          </w:tcPr>
          <w:p w:rsidR="00EE4BF5" w:rsidRPr="00F517A9" w:rsidRDefault="00EE4BF5" w:rsidP="002840D2">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Активная работа по привлечению спонсорских сре</w:t>
            </w:r>
            <w:proofErr w:type="gramStart"/>
            <w:r w:rsidRPr="00F517A9">
              <w:rPr>
                <w:rFonts w:ascii="Times New Roman" w:hAnsi="Times New Roman"/>
                <w:sz w:val="24"/>
                <w:szCs w:val="24"/>
                <w:lang w:eastAsia="ru-RU"/>
              </w:rPr>
              <w:t>дств дл</w:t>
            </w:r>
            <w:proofErr w:type="gramEnd"/>
            <w:r w:rsidRPr="00F517A9">
              <w:rPr>
                <w:rFonts w:ascii="Times New Roman" w:hAnsi="Times New Roman"/>
                <w:sz w:val="24"/>
                <w:szCs w:val="24"/>
                <w:lang w:eastAsia="ru-RU"/>
              </w:rPr>
              <w:t xml:space="preserve">я развития и укрепления материально-технической базы </w:t>
            </w:r>
            <w:r w:rsidR="002840D2">
              <w:rPr>
                <w:rFonts w:ascii="Times New Roman" w:hAnsi="Times New Roman"/>
                <w:sz w:val="24"/>
                <w:szCs w:val="24"/>
                <w:lang w:eastAsia="ru-RU"/>
              </w:rPr>
              <w:t xml:space="preserve">организации </w:t>
            </w:r>
            <w:r w:rsidRPr="00F517A9">
              <w:rPr>
                <w:rFonts w:ascii="Times New Roman" w:hAnsi="Times New Roman"/>
                <w:sz w:val="24"/>
                <w:szCs w:val="24"/>
                <w:lang w:eastAsia="ru-RU"/>
              </w:rPr>
              <w:t>(при поступлении на внебюджетный счет)</w:t>
            </w:r>
          </w:p>
        </w:tc>
      </w:tr>
      <w:tr w:rsidR="00EE4BF5" w:rsidRPr="00D87F0A" w:rsidTr="002E179F">
        <w:trPr>
          <w:trHeight w:val="283"/>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до 50 </w:t>
            </w:r>
            <w:proofErr w:type="spellStart"/>
            <w:r w:rsidRPr="00F517A9">
              <w:rPr>
                <w:rFonts w:ascii="Times New Roman" w:hAnsi="Times New Roman"/>
                <w:sz w:val="24"/>
                <w:szCs w:val="24"/>
                <w:lang w:eastAsia="ru-RU"/>
              </w:rPr>
              <w:t>тыс.р</w:t>
            </w:r>
            <w:proofErr w:type="spellEnd"/>
            <w:r w:rsidRPr="00F517A9">
              <w:rPr>
                <w:rFonts w:ascii="Times New Roman" w:hAnsi="Times New Roman"/>
                <w:sz w:val="24"/>
                <w:szCs w:val="24"/>
                <w:lang w:eastAsia="ru-RU"/>
              </w:rPr>
              <w:t>.</w:t>
            </w:r>
          </w:p>
        </w:tc>
        <w:tc>
          <w:tcPr>
            <w:tcW w:w="1312" w:type="dxa"/>
            <w:gridSpan w:val="2"/>
            <w:vAlign w:val="center"/>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5</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73"/>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51-100 </w:t>
            </w:r>
            <w:proofErr w:type="spellStart"/>
            <w:r w:rsidRPr="00F517A9">
              <w:rPr>
                <w:rFonts w:ascii="Times New Roman" w:hAnsi="Times New Roman"/>
                <w:sz w:val="24"/>
                <w:szCs w:val="24"/>
                <w:lang w:eastAsia="ru-RU"/>
              </w:rPr>
              <w:t>тыс.р</w:t>
            </w:r>
            <w:proofErr w:type="spellEnd"/>
            <w:r w:rsidRPr="00F517A9">
              <w:rPr>
                <w:rFonts w:ascii="Times New Roman" w:hAnsi="Times New Roman"/>
                <w:sz w:val="24"/>
                <w:szCs w:val="24"/>
                <w:lang w:eastAsia="ru-RU"/>
              </w:rPr>
              <w:t>.</w:t>
            </w:r>
          </w:p>
        </w:tc>
        <w:tc>
          <w:tcPr>
            <w:tcW w:w="1312" w:type="dxa"/>
            <w:gridSpan w:val="2"/>
            <w:vAlign w:val="center"/>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10</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6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более 100 </w:t>
            </w:r>
            <w:proofErr w:type="spellStart"/>
            <w:r w:rsidRPr="00F517A9">
              <w:rPr>
                <w:rFonts w:ascii="Times New Roman" w:hAnsi="Times New Roman"/>
                <w:sz w:val="24"/>
                <w:szCs w:val="24"/>
                <w:lang w:eastAsia="ru-RU"/>
              </w:rPr>
              <w:t>тыс.р</w:t>
            </w:r>
            <w:proofErr w:type="spellEnd"/>
            <w:r w:rsidRPr="00F517A9">
              <w:rPr>
                <w:rFonts w:ascii="Times New Roman" w:hAnsi="Times New Roman"/>
                <w:sz w:val="24"/>
                <w:szCs w:val="24"/>
                <w:lang w:eastAsia="ru-RU"/>
              </w:rPr>
              <w:t>.</w:t>
            </w:r>
          </w:p>
        </w:tc>
        <w:tc>
          <w:tcPr>
            <w:tcW w:w="1312" w:type="dxa"/>
            <w:gridSpan w:val="2"/>
            <w:vAlign w:val="center"/>
          </w:tcPr>
          <w:p w:rsidR="00EE4BF5" w:rsidRPr="001131F6" w:rsidRDefault="00EE4BF5" w:rsidP="00FA652B">
            <w:pPr>
              <w:spacing w:after="0" w:line="240" w:lineRule="auto"/>
              <w:jc w:val="center"/>
              <w:rPr>
                <w:rFonts w:ascii="Times New Roman" w:hAnsi="Times New Roman"/>
                <w:sz w:val="24"/>
                <w:szCs w:val="24"/>
                <w:lang w:eastAsia="ru-RU"/>
              </w:rPr>
            </w:pPr>
            <w:r w:rsidRPr="001131F6">
              <w:rPr>
                <w:rFonts w:ascii="Times New Roman" w:hAnsi="Times New Roman"/>
                <w:sz w:val="24"/>
                <w:szCs w:val="24"/>
                <w:lang w:eastAsia="ru-RU"/>
              </w:rPr>
              <w:t>20</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2"/>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4</w:t>
            </w:r>
          </w:p>
        </w:tc>
        <w:tc>
          <w:tcPr>
            <w:tcW w:w="1312" w:type="dxa"/>
            <w:gridSpan w:val="2"/>
          </w:tcPr>
          <w:p w:rsidR="00EE4BF5" w:rsidRPr="001131F6" w:rsidRDefault="00EE4BF5" w:rsidP="00FA652B">
            <w:pPr>
              <w:snapToGrid w:val="0"/>
              <w:spacing w:after="0" w:line="240" w:lineRule="auto"/>
              <w:ind w:left="24"/>
              <w:jc w:val="center"/>
              <w:rPr>
                <w:rFonts w:ascii="Times New Roman" w:hAnsi="Times New Roman"/>
                <w:sz w:val="24"/>
                <w:szCs w:val="24"/>
                <w:lang w:eastAsia="ru-RU"/>
              </w:rPr>
            </w:pPr>
            <w:r w:rsidRPr="001131F6">
              <w:rPr>
                <w:rFonts w:ascii="Times New Roman" w:hAnsi="Times New Roman"/>
                <w:sz w:val="24"/>
                <w:szCs w:val="24"/>
                <w:lang w:val="en-US" w:eastAsia="ru-RU"/>
              </w:rPr>
              <w:t>Max</w:t>
            </w:r>
            <w:r w:rsidRPr="001131F6">
              <w:rPr>
                <w:rFonts w:ascii="Times New Roman" w:hAnsi="Times New Roman"/>
                <w:sz w:val="24"/>
                <w:szCs w:val="24"/>
                <w:lang w:eastAsia="ru-RU"/>
              </w:rPr>
              <w:t>.65</w:t>
            </w:r>
          </w:p>
        </w:tc>
        <w:tc>
          <w:tcPr>
            <w:tcW w:w="1084" w:type="dxa"/>
            <w:gridSpan w:val="3"/>
          </w:tcPr>
          <w:p w:rsidR="00EE4BF5" w:rsidRPr="001131F6" w:rsidRDefault="00EE4BF5" w:rsidP="00FA652B">
            <w:pPr>
              <w:spacing w:after="0" w:line="240" w:lineRule="auto"/>
              <w:jc w:val="center"/>
              <w:rPr>
                <w:rFonts w:ascii="Times New Roman" w:hAnsi="Times New Roman"/>
                <w:sz w:val="24"/>
                <w:szCs w:val="24"/>
                <w:lang w:eastAsia="ru-RU"/>
              </w:rPr>
            </w:pPr>
          </w:p>
        </w:tc>
      </w:tr>
      <w:tr w:rsidR="00EE4BF5" w:rsidRPr="00D87F0A" w:rsidTr="002E179F">
        <w:tc>
          <w:tcPr>
            <w:tcW w:w="16054" w:type="dxa"/>
            <w:gridSpan w:val="8"/>
          </w:tcPr>
          <w:p w:rsidR="00EE4BF5" w:rsidRPr="00F517A9" w:rsidRDefault="00EE4BF5" w:rsidP="002840D2">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 xml:space="preserve">Критерий 5: Создание условий для сохранения и укрепления здоровья </w:t>
            </w:r>
            <w:r w:rsidR="002840D2">
              <w:rPr>
                <w:rFonts w:ascii="Times New Roman" w:hAnsi="Times New Roman"/>
                <w:b/>
                <w:sz w:val="24"/>
                <w:szCs w:val="24"/>
                <w:lang w:eastAsia="ru-RU"/>
              </w:rPr>
              <w:t>учащихся</w:t>
            </w:r>
          </w:p>
        </w:tc>
      </w:tr>
      <w:tr w:rsidR="00EE4BF5" w:rsidRPr="00D87F0A" w:rsidTr="002E179F">
        <w:trPr>
          <w:trHeight w:val="540"/>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w:t>
            </w:r>
          </w:p>
        </w:tc>
        <w:tc>
          <w:tcPr>
            <w:tcW w:w="3409" w:type="dxa"/>
            <w:vMerge w:val="restart"/>
            <w:vAlign w:val="center"/>
          </w:tcPr>
          <w:p w:rsidR="00EE4BF5" w:rsidRPr="00F517A9" w:rsidRDefault="00EE4BF5" w:rsidP="002840D2">
            <w:pPr>
              <w:spacing w:after="0" w:line="240" w:lineRule="auto"/>
              <w:rPr>
                <w:rFonts w:ascii="Times New Roman" w:hAnsi="Times New Roman"/>
                <w:b/>
                <w:bCs/>
                <w:sz w:val="24"/>
                <w:szCs w:val="24"/>
                <w:lang w:eastAsia="ru-RU"/>
              </w:rPr>
            </w:pPr>
            <w:r w:rsidRPr="00F517A9">
              <w:rPr>
                <w:rFonts w:ascii="Times New Roman" w:hAnsi="Times New Roman"/>
                <w:b/>
                <w:sz w:val="24"/>
                <w:szCs w:val="24"/>
                <w:lang w:eastAsia="ru-RU"/>
              </w:rPr>
              <w:t xml:space="preserve">Создание условий для сохранения здоровья </w:t>
            </w:r>
            <w:r w:rsidR="002840D2">
              <w:rPr>
                <w:rFonts w:ascii="Times New Roman" w:hAnsi="Times New Roman"/>
                <w:b/>
                <w:sz w:val="24"/>
                <w:szCs w:val="24"/>
                <w:lang w:eastAsia="ru-RU"/>
              </w:rPr>
              <w:t>учащихся</w:t>
            </w:r>
          </w:p>
        </w:tc>
        <w:tc>
          <w:tcPr>
            <w:tcW w:w="9522" w:type="dxa"/>
          </w:tcPr>
          <w:p w:rsidR="00EE4BF5" w:rsidRPr="00F517A9" w:rsidRDefault="00EE4BF5" w:rsidP="002840D2">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учащихся, занимающихся в спортивных секциях, кружках на базе образовательных учреждений</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73"/>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2840D2">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организация и проведение</w:t>
            </w:r>
            <w:r>
              <w:rPr>
                <w:rFonts w:ascii="Times New Roman" w:hAnsi="Times New Roman"/>
                <w:sz w:val="24"/>
                <w:szCs w:val="24"/>
                <w:lang w:eastAsia="ru-RU"/>
              </w:rPr>
              <w:t xml:space="preserve"> районных, спортивных</w:t>
            </w:r>
            <w:r w:rsidRPr="00F517A9">
              <w:rPr>
                <w:rFonts w:ascii="Times New Roman" w:hAnsi="Times New Roman"/>
                <w:sz w:val="24"/>
                <w:szCs w:val="24"/>
                <w:lang w:eastAsia="ru-RU"/>
              </w:rPr>
              <w:t xml:space="preserve">  мероприятий, способствующих сохранению и укреплению психического и физического здоровья о</w:t>
            </w:r>
            <w:r w:rsidR="008F1948">
              <w:rPr>
                <w:rFonts w:ascii="Times New Roman" w:hAnsi="Times New Roman"/>
                <w:sz w:val="24"/>
                <w:szCs w:val="24"/>
                <w:lang w:eastAsia="ru-RU"/>
              </w:rPr>
              <w:t>б</w:t>
            </w:r>
            <w:r w:rsidR="002840D2">
              <w:rPr>
                <w:rFonts w:ascii="Times New Roman" w:hAnsi="Times New Roman"/>
                <w:sz w:val="24"/>
                <w:szCs w:val="24"/>
                <w:lang w:eastAsia="ru-RU"/>
              </w:rPr>
              <w:t>уча</w:t>
            </w:r>
            <w:r w:rsidR="008F1948">
              <w:rPr>
                <w:rFonts w:ascii="Times New Roman" w:hAnsi="Times New Roman"/>
                <w:sz w:val="24"/>
                <w:szCs w:val="24"/>
                <w:lang w:eastAsia="ru-RU"/>
              </w:rPr>
              <w:t>ю</w:t>
            </w:r>
            <w:r w:rsidR="002840D2">
              <w:rPr>
                <w:rFonts w:ascii="Times New Roman" w:hAnsi="Times New Roman"/>
                <w:sz w:val="24"/>
                <w:szCs w:val="24"/>
                <w:lang w:eastAsia="ru-RU"/>
              </w:rPr>
              <w:t>щихся</w:t>
            </w:r>
            <w:r w:rsidRPr="00F517A9">
              <w:rPr>
                <w:rFonts w:ascii="Times New Roman" w:hAnsi="Times New Roman"/>
                <w:sz w:val="24"/>
                <w:szCs w:val="24"/>
                <w:lang w:eastAsia="ru-RU"/>
              </w:rPr>
              <w:t xml:space="preserve"> (праздники здоровья, спартакиады, походы</w:t>
            </w:r>
            <w:r>
              <w:rPr>
                <w:rFonts w:ascii="Times New Roman" w:hAnsi="Times New Roman"/>
                <w:sz w:val="24"/>
                <w:szCs w:val="24"/>
                <w:lang w:eastAsia="ru-RU"/>
              </w:rPr>
              <w:t xml:space="preserve"> и др.</w:t>
            </w:r>
            <w:r w:rsidRPr="00F517A9">
              <w:rPr>
                <w:rFonts w:ascii="Times New Roman" w:hAnsi="Times New Roman"/>
                <w:sz w:val="24"/>
                <w:szCs w:val="24"/>
                <w:lang w:eastAsia="ru-RU"/>
              </w:rPr>
              <w:t xml:space="preserve">) </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73"/>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5</w:t>
            </w:r>
          </w:p>
        </w:tc>
        <w:tc>
          <w:tcPr>
            <w:tcW w:w="1312" w:type="dxa"/>
            <w:gridSpan w:val="2"/>
          </w:tcPr>
          <w:p w:rsidR="00EE4BF5" w:rsidRPr="00AA4569" w:rsidRDefault="00EE4BF5" w:rsidP="00FA652B">
            <w:pPr>
              <w:snapToGrid w:val="0"/>
              <w:spacing w:after="0" w:line="240" w:lineRule="auto"/>
              <w:ind w:left="24"/>
              <w:jc w:val="center"/>
              <w:rPr>
                <w:rFonts w:ascii="Times New Roman" w:hAnsi="Times New Roman"/>
                <w:sz w:val="24"/>
                <w:szCs w:val="24"/>
                <w:lang w:eastAsia="ru-RU"/>
              </w:rPr>
            </w:pPr>
            <w:r w:rsidRPr="00AA4569">
              <w:rPr>
                <w:rFonts w:ascii="Times New Roman" w:hAnsi="Times New Roman"/>
                <w:sz w:val="24"/>
                <w:szCs w:val="24"/>
                <w:lang w:val="en-US" w:eastAsia="ru-RU"/>
              </w:rPr>
              <w:t>Max</w:t>
            </w:r>
            <w:r w:rsidRPr="00AA4569">
              <w:rPr>
                <w:rFonts w:ascii="Times New Roman" w:hAnsi="Times New Roman"/>
                <w:sz w:val="24"/>
                <w:szCs w:val="24"/>
                <w:lang w:eastAsia="ru-RU"/>
              </w:rPr>
              <w:t>.10</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16054" w:type="dxa"/>
            <w:gridSpan w:val="8"/>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6: Эффективность управленческой деятельности</w:t>
            </w:r>
          </w:p>
        </w:tc>
      </w:tr>
      <w:tr w:rsidR="00EE4BF5" w:rsidRPr="00D87F0A" w:rsidTr="002E179F">
        <w:trPr>
          <w:trHeight w:val="615"/>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w:t>
            </w:r>
          </w:p>
        </w:tc>
        <w:tc>
          <w:tcPr>
            <w:tcW w:w="3409" w:type="dxa"/>
            <w:vMerge w:val="restart"/>
            <w:vAlign w:val="center"/>
          </w:tcPr>
          <w:p w:rsidR="00EE4BF5" w:rsidRPr="00F517A9" w:rsidRDefault="00EE4BF5" w:rsidP="00AA4569">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Обеспечение государственно-общественного характера управления в </w:t>
            </w:r>
            <w:r w:rsidR="00AA4569">
              <w:rPr>
                <w:rFonts w:ascii="Times New Roman" w:hAnsi="Times New Roman"/>
                <w:b/>
                <w:sz w:val="24"/>
                <w:szCs w:val="24"/>
                <w:lang w:eastAsia="ru-RU"/>
              </w:rPr>
              <w:t>организации</w:t>
            </w:r>
          </w:p>
        </w:tc>
        <w:tc>
          <w:tcPr>
            <w:tcW w:w="9522" w:type="dxa"/>
          </w:tcPr>
          <w:p w:rsidR="00EE4BF5" w:rsidRPr="00F517A9" w:rsidRDefault="00EE4BF5" w:rsidP="00AA4569">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органов общественного управления, отражающих интересы всех участников образовательного процесса (совет учреждения, попечительский совет)</w:t>
            </w:r>
            <w:r w:rsidR="00AA4569">
              <w:rPr>
                <w:rFonts w:ascii="Times New Roman" w:hAnsi="Times New Roman"/>
                <w:sz w:val="24"/>
                <w:szCs w:val="24"/>
                <w:lang w:eastAsia="ru-RU"/>
              </w:rPr>
              <w:t>;</w:t>
            </w:r>
            <w:r w:rsidRPr="00F517A9">
              <w:rPr>
                <w:rFonts w:ascii="Times New Roman" w:hAnsi="Times New Roman"/>
                <w:sz w:val="24"/>
                <w:szCs w:val="24"/>
                <w:lang w:eastAsia="ru-RU"/>
              </w:rPr>
              <w:t xml:space="preserve"> </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17"/>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AA4569">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наличие органов ученического самоуправления</w:t>
            </w:r>
            <w:r w:rsidR="00AA4569">
              <w:rPr>
                <w:rFonts w:ascii="Times New Roman" w:hAnsi="Times New Roman"/>
                <w:sz w:val="24"/>
                <w:szCs w:val="24"/>
                <w:lang w:eastAsia="ru-RU"/>
              </w:rPr>
              <w:t xml:space="preserve">; </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8"/>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AA4569">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успешное функционирование и периодическое (не реже 1 раза в месяц) обновление  сайта, отвечающего современным требованиям;</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00"/>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after="0" w:line="240" w:lineRule="auto"/>
              <w:rPr>
                <w:rFonts w:ascii="Times New Roman" w:hAnsi="Times New Roman"/>
                <w:b/>
                <w:sz w:val="24"/>
                <w:szCs w:val="24"/>
                <w:lang w:eastAsia="ru-RU"/>
              </w:rPr>
            </w:pPr>
          </w:p>
        </w:tc>
        <w:tc>
          <w:tcPr>
            <w:tcW w:w="9522" w:type="dxa"/>
          </w:tcPr>
          <w:p w:rsidR="00EE4BF5" w:rsidRPr="00F517A9" w:rsidRDefault="00EE4BF5" w:rsidP="00EA3D59">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-наличие и размещение на сайте </w:t>
            </w:r>
            <w:r w:rsidR="00EA3D59">
              <w:rPr>
                <w:rFonts w:ascii="Times New Roman" w:hAnsi="Times New Roman"/>
                <w:sz w:val="24"/>
                <w:szCs w:val="24"/>
                <w:lang w:eastAsia="ru-RU"/>
              </w:rPr>
              <w:t xml:space="preserve">организации </w:t>
            </w:r>
            <w:r w:rsidRPr="00F517A9">
              <w:rPr>
                <w:rFonts w:ascii="Times New Roman" w:hAnsi="Times New Roman"/>
                <w:sz w:val="24"/>
                <w:szCs w:val="24"/>
                <w:lang w:eastAsia="ru-RU"/>
              </w:rPr>
              <w:t>публичного отчета;</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AA456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420"/>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6.2</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bCs/>
                <w:sz w:val="24"/>
                <w:szCs w:val="24"/>
                <w:lang w:eastAsia="ru-RU"/>
              </w:rPr>
              <w:t>Создание и обеспечение благоприятного морально-психологического климата в коллективе</w:t>
            </w:r>
          </w:p>
        </w:tc>
        <w:tc>
          <w:tcPr>
            <w:tcW w:w="9522" w:type="dxa"/>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Благоприятные взаимоотношения между участниками образовательного процесса:</w:t>
            </w:r>
          </w:p>
        </w:tc>
        <w:tc>
          <w:tcPr>
            <w:tcW w:w="2396" w:type="dxa"/>
            <w:gridSpan w:val="5"/>
            <w:vAlign w:val="center"/>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2E179F">
        <w:trPr>
          <w:trHeight w:val="49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EE4BF5" w:rsidRPr="00AA4569" w:rsidRDefault="00EE4BF5" w:rsidP="00FA652B">
            <w:pPr>
              <w:spacing w:after="0" w:line="240" w:lineRule="auto"/>
              <w:jc w:val="both"/>
              <w:rPr>
                <w:rFonts w:ascii="Times New Roman" w:hAnsi="Times New Roman"/>
                <w:sz w:val="24"/>
                <w:szCs w:val="24"/>
                <w:lang w:eastAsia="ru-RU"/>
              </w:rPr>
            </w:pPr>
            <w:r w:rsidRPr="00AA4569">
              <w:rPr>
                <w:rFonts w:ascii="Times New Roman" w:hAnsi="Times New Roman"/>
                <w:sz w:val="24"/>
                <w:szCs w:val="24"/>
                <w:lang w:eastAsia="ru-RU"/>
              </w:rPr>
              <w:t xml:space="preserve">- отсутствие </w:t>
            </w:r>
            <w:r w:rsidRPr="00AA4569">
              <w:rPr>
                <w:rFonts w:ascii="Times New Roman" w:hAnsi="Times New Roman"/>
                <w:bCs/>
                <w:sz w:val="24"/>
                <w:szCs w:val="24"/>
                <w:lang w:eastAsia="ru-RU"/>
              </w:rPr>
              <w:t>конфликтных ситуаций между участниками образовательного процесса, в том числе между педагогами</w:t>
            </w:r>
          </w:p>
        </w:tc>
        <w:tc>
          <w:tcPr>
            <w:tcW w:w="1312" w:type="dxa"/>
            <w:gridSpan w:val="2"/>
          </w:tcPr>
          <w:p w:rsidR="00EE4BF5" w:rsidRPr="00AA4569" w:rsidRDefault="00EE4BF5" w:rsidP="00FA652B">
            <w:pPr>
              <w:spacing w:after="0" w:line="240" w:lineRule="auto"/>
              <w:jc w:val="center"/>
              <w:rPr>
                <w:rFonts w:ascii="Times New Roman" w:hAnsi="Times New Roman"/>
                <w:sz w:val="24"/>
                <w:szCs w:val="24"/>
                <w:lang w:eastAsia="ru-RU"/>
              </w:rPr>
            </w:pPr>
            <w:r w:rsidRPr="00AA4569">
              <w:rPr>
                <w:rFonts w:ascii="Times New Roman" w:hAnsi="Times New Roman"/>
                <w:sz w:val="24"/>
                <w:szCs w:val="24"/>
                <w:lang w:eastAsia="ru-RU"/>
              </w:rPr>
              <w:t>5</w:t>
            </w:r>
          </w:p>
        </w:tc>
        <w:tc>
          <w:tcPr>
            <w:tcW w:w="1084" w:type="dxa"/>
            <w:gridSpan w:val="3"/>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480"/>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bCs/>
                <w:sz w:val="24"/>
                <w:szCs w:val="24"/>
                <w:lang w:eastAsia="ru-RU"/>
              </w:rPr>
              <w:t xml:space="preserve">- отсутствие </w:t>
            </w:r>
            <w:r w:rsidRPr="00F517A9">
              <w:rPr>
                <w:rFonts w:ascii="Times New Roman" w:hAnsi="Times New Roman"/>
                <w:sz w:val="24"/>
                <w:szCs w:val="24"/>
                <w:lang w:eastAsia="ru-RU"/>
              </w:rPr>
              <w:t>обоснованных жалоб и обращений родителей и педагогических работников на деятельность руководства учреждения;</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5</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64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bCs/>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отсутствие обоснованных жалоб со стороны родителей (законных представителей) на деятельность учреждения, в том числе педагогов</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5</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474"/>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6.3</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Исполнительская дисциплина</w:t>
            </w: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представление требуемой информации в вышестоящие органы управления (статистические и иные отчеты, аналитическая информация и др.);</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EE4BF5" w:rsidRPr="00F517A9" w:rsidRDefault="00EE4BF5" w:rsidP="00510258">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Своевременное и качественное исполнение документов:</w:t>
            </w:r>
            <w:r w:rsidR="00510258">
              <w:rPr>
                <w:rFonts w:ascii="Times New Roman" w:hAnsi="Times New Roman"/>
                <w:sz w:val="24"/>
                <w:szCs w:val="24"/>
                <w:lang w:eastAsia="ru-RU"/>
              </w:rPr>
              <w:t xml:space="preserve"> приказов, распоряжений, актов</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20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lastRenderedPageBreak/>
              <w:t>6.4</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Рациональное использование доведенных бюджетных ассигнований</w:t>
            </w: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Своевременное размещение документации на сайте закупок </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с единым поставщиком не более 40% всех закупок</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5</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522" w:type="dxa"/>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аукциона  не менее 30% всех закупок</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15</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договоров по результатам запроса котировок  не менее 20% всех закупок</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Заключение простых договоров не более 10% всех закупок</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5</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41"/>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6.5</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Применение инновационных технологий в управленческой деятельности</w:t>
            </w:r>
          </w:p>
        </w:tc>
        <w:tc>
          <w:tcPr>
            <w:tcW w:w="11918" w:type="dxa"/>
            <w:gridSpan w:val="6"/>
            <w:vAlign w:val="center"/>
          </w:tcPr>
          <w:p w:rsidR="00EE4BF5" w:rsidRPr="00EA3D59" w:rsidRDefault="00EE4BF5" w:rsidP="00FA652B">
            <w:pPr>
              <w:spacing w:after="0" w:line="240" w:lineRule="auto"/>
              <w:rPr>
                <w:rFonts w:ascii="Times New Roman" w:hAnsi="Times New Roman"/>
                <w:sz w:val="24"/>
                <w:szCs w:val="24"/>
                <w:lang w:eastAsia="ru-RU"/>
              </w:rPr>
            </w:pPr>
            <w:r w:rsidRPr="00EA3D59">
              <w:rPr>
                <w:rFonts w:ascii="Times New Roman" w:hAnsi="Times New Roman"/>
                <w:sz w:val="24"/>
                <w:szCs w:val="24"/>
                <w:lang w:eastAsia="ru-RU"/>
              </w:rPr>
              <w:t>Внедрение программно-целевого подхода в практику управления  учреждением:</w:t>
            </w:r>
          </w:p>
        </w:tc>
      </w:tr>
      <w:tr w:rsidR="00EE4BF5" w:rsidRPr="00D87F0A" w:rsidTr="002E179F">
        <w:trPr>
          <w:trHeight w:val="55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-наличие и реализация  целевых программ учреждения дополнительного образования, утвержденных в установленном порядке;</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559"/>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-наличие и эффективное использование </w:t>
            </w:r>
            <w:r w:rsidRPr="00F517A9">
              <w:rPr>
                <w:rFonts w:ascii="Times New Roman" w:hAnsi="Times New Roman"/>
                <w:b/>
                <w:sz w:val="24"/>
                <w:szCs w:val="24"/>
                <w:u w:val="single"/>
                <w:lang w:eastAsia="ru-RU"/>
              </w:rPr>
              <w:t>автоматизированных</w:t>
            </w:r>
            <w:r w:rsidRPr="00F517A9">
              <w:rPr>
                <w:rFonts w:ascii="Times New Roman" w:hAnsi="Times New Roman"/>
                <w:sz w:val="24"/>
                <w:szCs w:val="24"/>
                <w:lang w:eastAsia="ru-RU"/>
              </w:rPr>
              <w:t xml:space="preserve"> программ управления (алфавитная книга кружковцев, книга личного состава и т.д.)</w:t>
            </w:r>
          </w:p>
        </w:tc>
        <w:tc>
          <w:tcPr>
            <w:tcW w:w="1312" w:type="dxa"/>
            <w:gridSpan w:val="2"/>
          </w:tcPr>
          <w:p w:rsidR="00EE4BF5" w:rsidRPr="00EA3D59" w:rsidRDefault="00EE4BF5" w:rsidP="00FA652B">
            <w:pPr>
              <w:spacing w:after="0" w:line="240" w:lineRule="auto"/>
              <w:jc w:val="center"/>
              <w:rPr>
                <w:rFonts w:ascii="Times New Roman" w:hAnsi="Times New Roman"/>
                <w:sz w:val="24"/>
                <w:szCs w:val="24"/>
                <w:lang w:eastAsia="ru-RU"/>
              </w:rPr>
            </w:pPr>
            <w:r w:rsidRPr="00EA3D59">
              <w:rPr>
                <w:rFonts w:ascii="Times New Roman" w:hAnsi="Times New Roman"/>
                <w:sz w:val="24"/>
                <w:szCs w:val="24"/>
                <w:lang w:eastAsia="ru-RU"/>
              </w:rPr>
              <w:t>10</w:t>
            </w:r>
          </w:p>
        </w:tc>
        <w:tc>
          <w:tcPr>
            <w:tcW w:w="1084" w:type="dxa"/>
            <w:gridSpan w:val="3"/>
          </w:tcPr>
          <w:p w:rsidR="00EE4BF5" w:rsidRPr="00EA3D5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510"/>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6.6</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Достижения </w:t>
            </w:r>
            <w:r w:rsidR="00510258">
              <w:rPr>
                <w:rFonts w:ascii="Times New Roman" w:hAnsi="Times New Roman"/>
                <w:b/>
                <w:sz w:val="24"/>
                <w:szCs w:val="24"/>
                <w:lang w:eastAsia="ru-RU"/>
              </w:rPr>
              <w:t>организации дополнительного образования</w:t>
            </w:r>
          </w:p>
          <w:p w:rsidR="00EE4BF5" w:rsidRPr="00F517A9" w:rsidRDefault="00EE4BF5" w:rsidP="00FA652B">
            <w:pPr>
              <w:spacing w:before="100" w:beforeAutospacing="1" w:after="100" w:afterAutospacing="1" w:line="240" w:lineRule="auto"/>
              <w:rPr>
                <w:rFonts w:ascii="Times New Roman" w:hAnsi="Times New Roman"/>
                <w:sz w:val="24"/>
                <w:szCs w:val="24"/>
                <w:lang w:eastAsia="ru-RU"/>
              </w:rPr>
            </w:pPr>
          </w:p>
        </w:tc>
        <w:tc>
          <w:tcPr>
            <w:tcW w:w="11918" w:type="dxa"/>
            <w:gridSpan w:val="6"/>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b/>
                <w:sz w:val="24"/>
                <w:szCs w:val="24"/>
                <w:u w:val="single"/>
                <w:lang w:eastAsia="ru-RU"/>
              </w:rPr>
              <w:t>Участие</w:t>
            </w:r>
            <w:r w:rsidRPr="00F517A9">
              <w:rPr>
                <w:rFonts w:ascii="Times New Roman" w:hAnsi="Times New Roman"/>
                <w:sz w:val="24"/>
                <w:szCs w:val="24"/>
                <w:lang w:eastAsia="ru-RU"/>
              </w:rPr>
              <w:t xml:space="preserve"> педагогического </w:t>
            </w:r>
            <w:r w:rsidRPr="00F517A9">
              <w:rPr>
                <w:rFonts w:ascii="Times New Roman" w:hAnsi="Times New Roman"/>
                <w:b/>
                <w:sz w:val="24"/>
                <w:szCs w:val="24"/>
                <w:u w:val="single"/>
                <w:lang w:eastAsia="ru-RU"/>
              </w:rPr>
              <w:t>коллектива</w:t>
            </w:r>
            <w:r w:rsidRPr="00F517A9">
              <w:rPr>
                <w:rFonts w:ascii="Times New Roman" w:hAnsi="Times New Roman"/>
                <w:sz w:val="24"/>
                <w:szCs w:val="24"/>
                <w:lang w:eastAsia="ru-RU"/>
              </w:rPr>
              <w:t xml:space="preserve"> в конкурсах, олимпиадах, соревнованиях и других общественно значимых мероприятиях (в том числе дистанционных):</w:t>
            </w:r>
          </w:p>
        </w:tc>
      </w:tr>
      <w:tr w:rsidR="00EE4BF5" w:rsidRPr="00D87F0A" w:rsidTr="002E179F">
        <w:trPr>
          <w:trHeight w:val="149"/>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2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1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1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11918" w:type="dxa"/>
            <w:gridSpan w:val="6"/>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дипломы 1, 2, 3 степени или звание лауреата педагогического коллектива в конкурсах, олимпиадах, соревнованиях и других общественно значимых мероприятиях (за исключением  дистанционных):</w:t>
            </w:r>
          </w:p>
        </w:tc>
      </w:tr>
      <w:tr w:rsidR="00EE4BF5" w:rsidRPr="00D87F0A" w:rsidTr="002E179F">
        <w:trPr>
          <w:trHeight w:val="31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30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6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20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38"/>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38"/>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6</w:t>
            </w:r>
          </w:p>
        </w:tc>
        <w:tc>
          <w:tcPr>
            <w:tcW w:w="1312" w:type="dxa"/>
            <w:gridSpan w:val="2"/>
          </w:tcPr>
          <w:p w:rsidR="00EE4BF5" w:rsidRPr="00A857BD" w:rsidRDefault="00EE4BF5" w:rsidP="00FA652B">
            <w:pPr>
              <w:snapToGrid w:val="0"/>
              <w:spacing w:after="0" w:line="240" w:lineRule="auto"/>
              <w:ind w:left="24"/>
              <w:jc w:val="center"/>
              <w:rPr>
                <w:rFonts w:ascii="Times New Roman" w:hAnsi="Times New Roman"/>
                <w:sz w:val="24"/>
                <w:szCs w:val="24"/>
                <w:lang w:eastAsia="ru-RU"/>
              </w:rPr>
            </w:pPr>
            <w:r w:rsidRPr="00A857BD">
              <w:rPr>
                <w:rFonts w:ascii="Times New Roman" w:hAnsi="Times New Roman"/>
                <w:sz w:val="24"/>
                <w:szCs w:val="24"/>
                <w:lang w:val="en-US" w:eastAsia="ru-RU"/>
              </w:rPr>
              <w:t>Max</w:t>
            </w:r>
            <w:r w:rsidRPr="00A857BD">
              <w:rPr>
                <w:rFonts w:ascii="Times New Roman" w:hAnsi="Times New Roman"/>
                <w:sz w:val="24"/>
                <w:szCs w:val="24"/>
                <w:lang w:eastAsia="ru-RU"/>
              </w:rPr>
              <w:t>.240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c>
          <w:tcPr>
            <w:tcW w:w="16054" w:type="dxa"/>
            <w:gridSpan w:val="8"/>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Критерии 7: Социальный критерий</w:t>
            </w:r>
          </w:p>
        </w:tc>
      </w:tr>
      <w:tr w:rsidR="00EE4BF5" w:rsidRPr="00D87F0A" w:rsidTr="002E179F">
        <w:trPr>
          <w:trHeight w:val="555"/>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7.1</w:t>
            </w:r>
          </w:p>
        </w:tc>
        <w:tc>
          <w:tcPr>
            <w:tcW w:w="3409" w:type="dxa"/>
            <w:vMerge w:val="restart"/>
            <w:vAlign w:val="center"/>
          </w:tcPr>
          <w:p w:rsidR="00EE4BF5" w:rsidRPr="00F517A9" w:rsidRDefault="00EE4BF5" w:rsidP="00A857BD">
            <w:pPr>
              <w:spacing w:after="0" w:line="240" w:lineRule="auto"/>
              <w:rPr>
                <w:rFonts w:ascii="Times New Roman" w:hAnsi="Times New Roman"/>
                <w:sz w:val="24"/>
                <w:szCs w:val="24"/>
                <w:lang w:eastAsia="ru-RU"/>
              </w:rPr>
            </w:pPr>
            <w:r w:rsidRPr="00F517A9">
              <w:rPr>
                <w:rFonts w:ascii="Times New Roman" w:hAnsi="Times New Roman"/>
                <w:b/>
                <w:sz w:val="24"/>
                <w:szCs w:val="24"/>
                <w:lang w:eastAsia="ru-RU"/>
              </w:rPr>
              <w:t xml:space="preserve">Система профилактики безнадзорности и правонарушений несовершеннолетних  среди </w:t>
            </w:r>
            <w:r w:rsidR="00A857BD">
              <w:rPr>
                <w:rFonts w:ascii="Times New Roman" w:hAnsi="Times New Roman"/>
                <w:b/>
                <w:sz w:val="24"/>
                <w:szCs w:val="24"/>
                <w:lang w:eastAsia="ru-RU"/>
              </w:rPr>
              <w:t>учащихся</w:t>
            </w:r>
          </w:p>
        </w:tc>
        <w:tc>
          <w:tcPr>
            <w:tcW w:w="9522" w:type="dxa"/>
          </w:tcPr>
          <w:p w:rsidR="00EE4BF5" w:rsidRPr="00F517A9" w:rsidRDefault="00EE4BF5" w:rsidP="00A857BD">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отсутствие </w:t>
            </w:r>
            <w:r w:rsidR="00A857BD">
              <w:rPr>
                <w:rFonts w:ascii="Times New Roman" w:hAnsi="Times New Roman"/>
                <w:sz w:val="24"/>
                <w:szCs w:val="24"/>
                <w:lang w:eastAsia="ru-RU"/>
              </w:rPr>
              <w:t>учащихся</w:t>
            </w:r>
            <w:r w:rsidRPr="00F517A9">
              <w:rPr>
                <w:rFonts w:ascii="Times New Roman" w:hAnsi="Times New Roman"/>
                <w:sz w:val="24"/>
                <w:szCs w:val="24"/>
                <w:lang w:eastAsia="ru-RU"/>
              </w:rPr>
              <w:t>, не посещающих учреждение дополнительного образования по неуважительной причине</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9"/>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A857BD">
            <w:pPr>
              <w:spacing w:after="0" w:line="240" w:lineRule="auto"/>
              <w:jc w:val="both"/>
              <w:rPr>
                <w:rFonts w:ascii="Times New Roman" w:hAnsi="Times New Roman"/>
                <w:bCs/>
                <w:sz w:val="24"/>
                <w:szCs w:val="24"/>
                <w:lang w:eastAsia="ru-RU"/>
              </w:rPr>
            </w:pPr>
            <w:r w:rsidRPr="00F517A9">
              <w:rPr>
                <w:rFonts w:ascii="Times New Roman" w:hAnsi="Times New Roman"/>
                <w:sz w:val="24"/>
                <w:szCs w:val="24"/>
                <w:lang w:eastAsia="ru-RU"/>
              </w:rPr>
              <w:t xml:space="preserve">- наличие отрицательной динамики негативных проявлений среди </w:t>
            </w:r>
            <w:r w:rsidR="00A857BD">
              <w:rPr>
                <w:rFonts w:ascii="Times New Roman" w:hAnsi="Times New Roman"/>
                <w:sz w:val="24"/>
                <w:szCs w:val="24"/>
                <w:lang w:eastAsia="ru-RU"/>
              </w:rPr>
              <w:t>учащихся</w:t>
            </w:r>
            <w:r w:rsidRPr="00F517A9">
              <w:rPr>
                <w:rFonts w:ascii="Times New Roman" w:hAnsi="Times New Roman"/>
                <w:sz w:val="24"/>
                <w:szCs w:val="24"/>
                <w:lang w:eastAsia="ru-RU"/>
              </w:rPr>
              <w:t>;</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1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отсутствие отчислений из учреждения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52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своевременное реагирование (сообщение в полицию) по вопросу о </w:t>
            </w:r>
            <w:proofErr w:type="gramStart"/>
            <w:r w:rsidRPr="00F517A9">
              <w:rPr>
                <w:rFonts w:ascii="Times New Roman" w:hAnsi="Times New Roman"/>
                <w:sz w:val="24"/>
                <w:szCs w:val="24"/>
                <w:lang w:eastAsia="ru-RU"/>
              </w:rPr>
              <w:t>родителях</w:t>
            </w:r>
            <w:proofErr w:type="gramEnd"/>
            <w:r w:rsidRPr="00F517A9">
              <w:rPr>
                <w:rFonts w:ascii="Times New Roman" w:hAnsi="Times New Roman"/>
                <w:sz w:val="24"/>
                <w:szCs w:val="24"/>
                <w:lang w:eastAsia="ru-RU"/>
              </w:rPr>
              <w:t xml:space="preserve"> не исполняющих свои обязанности в отношении несовершеннолетних детей</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7"/>
        </w:trPr>
        <w:tc>
          <w:tcPr>
            <w:tcW w:w="727" w:type="dxa"/>
            <w:vMerge w:val="restart"/>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7.2</w:t>
            </w:r>
          </w:p>
        </w:tc>
        <w:tc>
          <w:tcPr>
            <w:tcW w:w="3409" w:type="dxa"/>
            <w:vMerge w:val="restart"/>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r w:rsidRPr="00F517A9">
              <w:rPr>
                <w:rFonts w:ascii="Times New Roman" w:hAnsi="Times New Roman"/>
                <w:b/>
                <w:sz w:val="24"/>
                <w:szCs w:val="24"/>
                <w:lang w:eastAsia="ru-RU"/>
              </w:rPr>
              <w:t>Охват учащихся системой дополнительного образования</w:t>
            </w: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p>
        </w:tc>
        <w:tc>
          <w:tcPr>
            <w:tcW w:w="1312" w:type="dxa"/>
            <w:gridSpan w:val="2"/>
          </w:tcPr>
          <w:p w:rsidR="00EE4BF5" w:rsidRPr="00F517A9" w:rsidRDefault="00EE4BF5" w:rsidP="00FA652B">
            <w:pPr>
              <w:spacing w:after="0" w:line="240" w:lineRule="auto"/>
              <w:jc w:val="center"/>
              <w:rPr>
                <w:rFonts w:ascii="Times New Roman" w:hAnsi="Times New Roman"/>
                <w:b/>
                <w:sz w:val="24"/>
                <w:szCs w:val="24"/>
                <w:lang w:eastAsia="ru-RU"/>
              </w:rPr>
            </w:pPr>
          </w:p>
        </w:tc>
        <w:tc>
          <w:tcPr>
            <w:tcW w:w="1084" w:type="dxa"/>
            <w:gridSpan w:val="3"/>
          </w:tcPr>
          <w:p w:rsidR="00EE4BF5" w:rsidRPr="00F517A9"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67"/>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-положительная динамика охвата детей дополнительным образованием</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727" w:type="dxa"/>
            <w:vMerge/>
            <w:vAlign w:val="center"/>
          </w:tcPr>
          <w:p w:rsidR="00EE4BF5" w:rsidRPr="00F517A9" w:rsidRDefault="00EE4BF5" w:rsidP="00FA652B">
            <w:pPr>
              <w:spacing w:after="0" w:line="240" w:lineRule="auto"/>
              <w:rPr>
                <w:rFonts w:ascii="Times New Roman" w:hAnsi="Times New Roman"/>
                <w:sz w:val="24"/>
                <w:szCs w:val="24"/>
                <w:lang w:eastAsia="ru-RU"/>
              </w:rPr>
            </w:pPr>
          </w:p>
        </w:tc>
        <w:tc>
          <w:tcPr>
            <w:tcW w:w="3409" w:type="dxa"/>
            <w:vMerge/>
            <w:vAlign w:val="center"/>
          </w:tcPr>
          <w:p w:rsidR="00EE4BF5" w:rsidRPr="00F517A9" w:rsidRDefault="00EE4BF5" w:rsidP="00FA652B">
            <w:pPr>
              <w:spacing w:before="100" w:beforeAutospacing="1" w:after="100" w:afterAutospacing="1" w:line="240" w:lineRule="auto"/>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-организация и реализация 100% занятости детей «группы риска» во внеурочное время.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85"/>
        </w:trPr>
        <w:tc>
          <w:tcPr>
            <w:tcW w:w="13658" w:type="dxa"/>
            <w:gridSpan w:val="3"/>
            <w:vAlign w:val="center"/>
          </w:tcPr>
          <w:p w:rsidR="008F1948" w:rsidRDefault="008F1948" w:rsidP="00FA652B">
            <w:pPr>
              <w:spacing w:after="0" w:line="240" w:lineRule="auto"/>
              <w:jc w:val="right"/>
              <w:rPr>
                <w:rFonts w:ascii="Times New Roman" w:hAnsi="Times New Roman"/>
                <w:sz w:val="24"/>
                <w:szCs w:val="24"/>
                <w:lang w:eastAsia="ar-SA"/>
              </w:rPr>
            </w:pPr>
          </w:p>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7</w:t>
            </w:r>
          </w:p>
        </w:tc>
        <w:tc>
          <w:tcPr>
            <w:tcW w:w="1312" w:type="dxa"/>
            <w:gridSpan w:val="2"/>
          </w:tcPr>
          <w:p w:rsidR="008F1948" w:rsidRDefault="008F1948" w:rsidP="00FA652B">
            <w:pPr>
              <w:snapToGrid w:val="0"/>
              <w:spacing w:after="0" w:line="240" w:lineRule="auto"/>
              <w:ind w:left="24"/>
              <w:jc w:val="center"/>
              <w:rPr>
                <w:rFonts w:ascii="Times New Roman" w:hAnsi="Times New Roman"/>
                <w:sz w:val="24"/>
                <w:szCs w:val="24"/>
                <w:lang w:eastAsia="ru-RU"/>
              </w:rPr>
            </w:pPr>
          </w:p>
          <w:p w:rsidR="00EE4BF5" w:rsidRPr="00A857BD" w:rsidRDefault="00EE4BF5" w:rsidP="00FA652B">
            <w:pPr>
              <w:snapToGrid w:val="0"/>
              <w:spacing w:after="0" w:line="240" w:lineRule="auto"/>
              <w:ind w:left="24"/>
              <w:jc w:val="center"/>
              <w:rPr>
                <w:rFonts w:ascii="Times New Roman" w:hAnsi="Times New Roman"/>
                <w:sz w:val="24"/>
                <w:szCs w:val="24"/>
                <w:lang w:val="en-US" w:eastAsia="ru-RU"/>
              </w:rPr>
            </w:pPr>
            <w:r w:rsidRPr="00A857BD">
              <w:rPr>
                <w:rFonts w:ascii="Times New Roman" w:hAnsi="Times New Roman"/>
                <w:sz w:val="24"/>
                <w:szCs w:val="24"/>
                <w:lang w:val="en-US" w:eastAsia="ru-RU"/>
              </w:rPr>
              <w:t>Max</w:t>
            </w:r>
            <w:r w:rsidRPr="00A857BD">
              <w:rPr>
                <w:rFonts w:ascii="Times New Roman" w:hAnsi="Times New Roman"/>
                <w:sz w:val="24"/>
                <w:szCs w:val="24"/>
                <w:lang w:eastAsia="ru-RU"/>
              </w:rPr>
              <w:t>.</w:t>
            </w:r>
            <w:r w:rsidRPr="00A857BD">
              <w:rPr>
                <w:rFonts w:ascii="Times New Roman" w:hAnsi="Times New Roman"/>
                <w:sz w:val="24"/>
                <w:szCs w:val="24"/>
                <w:lang w:val="en-US" w:eastAsia="ru-RU"/>
              </w:rPr>
              <w:t>40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c>
          <w:tcPr>
            <w:tcW w:w="16054" w:type="dxa"/>
            <w:gridSpan w:val="8"/>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8:Личный вклад в развитие муниципальной системы образования</w:t>
            </w:r>
          </w:p>
        </w:tc>
      </w:tr>
      <w:tr w:rsidR="00EE4BF5" w:rsidRPr="00D87F0A" w:rsidTr="002E179F">
        <w:trPr>
          <w:trHeight w:val="495"/>
        </w:trPr>
        <w:tc>
          <w:tcPr>
            <w:tcW w:w="727"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lastRenderedPageBreak/>
              <w:t>8.1</w:t>
            </w:r>
          </w:p>
        </w:tc>
        <w:tc>
          <w:tcPr>
            <w:tcW w:w="3409" w:type="dxa"/>
            <w:vMerge w:val="restart"/>
          </w:tcPr>
          <w:p w:rsidR="00EE4BF5" w:rsidRPr="00F517A9" w:rsidRDefault="00EE4BF5" w:rsidP="00A857BD">
            <w:pPr>
              <w:spacing w:after="0" w:line="240" w:lineRule="auto"/>
              <w:rPr>
                <w:rFonts w:ascii="Times New Roman" w:hAnsi="Times New Roman"/>
                <w:b/>
                <w:sz w:val="24"/>
                <w:szCs w:val="24"/>
                <w:lang w:eastAsia="ru-RU"/>
              </w:rPr>
            </w:pPr>
            <w:r w:rsidRPr="00F517A9">
              <w:rPr>
                <w:rFonts w:ascii="Times New Roman" w:hAnsi="Times New Roman"/>
                <w:b/>
                <w:sz w:val="24"/>
                <w:szCs w:val="24"/>
                <w:lang w:eastAsia="ru-RU"/>
              </w:rPr>
              <w:t xml:space="preserve">Личное участие руководителя, как представителя </w:t>
            </w:r>
            <w:r w:rsidR="00A857BD">
              <w:rPr>
                <w:rFonts w:ascii="Times New Roman" w:hAnsi="Times New Roman"/>
                <w:b/>
                <w:sz w:val="24"/>
                <w:szCs w:val="24"/>
                <w:lang w:eastAsia="ru-RU"/>
              </w:rPr>
              <w:t>организации</w:t>
            </w:r>
            <w:r w:rsidRPr="00F517A9">
              <w:rPr>
                <w:rFonts w:ascii="Times New Roman" w:hAnsi="Times New Roman"/>
                <w:b/>
                <w:sz w:val="24"/>
                <w:szCs w:val="24"/>
                <w:lang w:eastAsia="ru-RU"/>
              </w:rPr>
              <w:t xml:space="preserve"> дополнительного образования в профессиональных конкурсах, грантах, проектах</w:t>
            </w:r>
          </w:p>
        </w:tc>
        <w:tc>
          <w:tcPr>
            <w:tcW w:w="9522" w:type="dxa"/>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личное участие в конкурсах, грантах, проектах (</w:t>
            </w:r>
            <w:proofErr w:type="gramStart"/>
            <w:r w:rsidRPr="00F517A9">
              <w:rPr>
                <w:rFonts w:ascii="Times New Roman" w:hAnsi="Times New Roman"/>
                <w:sz w:val="24"/>
                <w:szCs w:val="24"/>
                <w:lang w:eastAsia="ru-RU"/>
              </w:rPr>
              <w:t>кроме</w:t>
            </w:r>
            <w:proofErr w:type="gramEnd"/>
            <w:r w:rsidRPr="00F517A9">
              <w:rPr>
                <w:rFonts w:ascii="Times New Roman" w:hAnsi="Times New Roman"/>
                <w:sz w:val="24"/>
                <w:szCs w:val="24"/>
                <w:lang w:eastAsia="ru-RU"/>
              </w:rPr>
              <w:t xml:space="preserve"> дистанционных):</w:t>
            </w:r>
          </w:p>
        </w:tc>
        <w:tc>
          <w:tcPr>
            <w:tcW w:w="2396" w:type="dxa"/>
            <w:gridSpan w:val="5"/>
            <w:vAlign w:val="center"/>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2E179F">
        <w:trPr>
          <w:trHeight w:val="31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 федерального уровня; </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3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4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4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vAlign w:val="center"/>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Именные дипломы руководителя 1, 2, 3 степени или звание лауреата в конкурсах, грантах, проектах (в том числе дистанционных):</w:t>
            </w:r>
          </w:p>
        </w:tc>
        <w:tc>
          <w:tcPr>
            <w:tcW w:w="2396" w:type="dxa"/>
            <w:gridSpan w:val="5"/>
            <w:vAlign w:val="center"/>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rPr>
          <w:trHeight w:val="24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федерального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20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0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регионального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4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after="0" w:line="240" w:lineRule="auto"/>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муниципального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240"/>
        </w:trPr>
        <w:tc>
          <w:tcPr>
            <w:tcW w:w="727" w:type="dxa"/>
            <w:vMerge w:val="restart"/>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8.2</w:t>
            </w:r>
          </w:p>
        </w:tc>
        <w:tc>
          <w:tcPr>
            <w:tcW w:w="3409" w:type="dxa"/>
            <w:vMerge w:val="restart"/>
          </w:tcPr>
          <w:p w:rsidR="00EE4BF5" w:rsidRPr="00F517A9" w:rsidRDefault="00EE4BF5" w:rsidP="00FA652B">
            <w:pPr>
              <w:spacing w:before="100" w:beforeAutospacing="1" w:after="100" w:afterAutospacing="1" w:line="240" w:lineRule="auto"/>
              <w:ind w:left="-108"/>
              <w:jc w:val="both"/>
              <w:rPr>
                <w:rFonts w:ascii="Times New Roman" w:hAnsi="Times New Roman"/>
                <w:b/>
                <w:sz w:val="24"/>
                <w:szCs w:val="24"/>
                <w:lang w:eastAsia="ru-RU"/>
              </w:rPr>
            </w:pPr>
            <w:r w:rsidRPr="00F517A9">
              <w:rPr>
                <w:rFonts w:ascii="Times New Roman" w:hAnsi="Times New Roman"/>
                <w:b/>
                <w:sz w:val="24"/>
                <w:szCs w:val="24"/>
                <w:lang w:eastAsia="ru-RU"/>
              </w:rPr>
              <w:t xml:space="preserve">Участие руководителя в методических семинарах, конференциях, форумах, педагогических чтениях </w:t>
            </w: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xml:space="preserve">Зафиксированные результаты участия: </w:t>
            </w:r>
          </w:p>
        </w:tc>
        <w:tc>
          <w:tcPr>
            <w:tcW w:w="2396" w:type="dxa"/>
            <w:gridSpan w:val="5"/>
          </w:tcPr>
          <w:p w:rsidR="00EE4BF5" w:rsidRPr="00A857BD" w:rsidRDefault="00EE4BF5" w:rsidP="00FA652B">
            <w:pPr>
              <w:spacing w:after="0" w:line="240" w:lineRule="auto"/>
              <w:jc w:val="both"/>
              <w:rPr>
                <w:rFonts w:ascii="Times New Roman" w:hAnsi="Times New Roman"/>
                <w:sz w:val="24"/>
                <w:szCs w:val="24"/>
                <w:lang w:eastAsia="ru-RU"/>
              </w:rPr>
            </w:pPr>
          </w:p>
        </w:tc>
      </w:tr>
      <w:tr w:rsidR="00EE4BF5" w:rsidRPr="00D87F0A" w:rsidTr="002E179F">
        <w:trPr>
          <w:trHeight w:val="300"/>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федерального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34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регионального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10</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5"/>
        </w:trPr>
        <w:tc>
          <w:tcPr>
            <w:tcW w:w="727" w:type="dxa"/>
            <w:vMerge/>
          </w:tcPr>
          <w:p w:rsidR="00EE4BF5" w:rsidRPr="00F517A9" w:rsidRDefault="00EE4BF5" w:rsidP="00FA652B">
            <w:pPr>
              <w:spacing w:after="0" w:line="240" w:lineRule="auto"/>
              <w:jc w:val="center"/>
              <w:rPr>
                <w:rFonts w:ascii="Times New Roman" w:hAnsi="Times New Roman"/>
                <w:sz w:val="24"/>
                <w:szCs w:val="24"/>
                <w:lang w:eastAsia="ru-RU"/>
              </w:rPr>
            </w:pPr>
          </w:p>
        </w:tc>
        <w:tc>
          <w:tcPr>
            <w:tcW w:w="3409" w:type="dxa"/>
            <w:vMerge/>
          </w:tcPr>
          <w:p w:rsidR="00EE4BF5" w:rsidRPr="00F517A9" w:rsidRDefault="00EE4BF5" w:rsidP="00FA652B">
            <w:pPr>
              <w:spacing w:before="100" w:beforeAutospacing="1" w:after="100" w:afterAutospacing="1" w:line="240" w:lineRule="auto"/>
              <w:ind w:left="-108"/>
              <w:jc w:val="both"/>
              <w:rPr>
                <w:rFonts w:ascii="Times New Roman" w:hAnsi="Times New Roman"/>
                <w:b/>
                <w:sz w:val="24"/>
                <w:szCs w:val="24"/>
                <w:lang w:eastAsia="ru-RU"/>
              </w:rPr>
            </w:pPr>
          </w:p>
        </w:tc>
        <w:tc>
          <w:tcPr>
            <w:tcW w:w="9522" w:type="dxa"/>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 муниципального уровня.</w:t>
            </w:r>
          </w:p>
        </w:tc>
        <w:tc>
          <w:tcPr>
            <w:tcW w:w="1312" w:type="dxa"/>
            <w:gridSpan w:val="2"/>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5"/>
        </w:trPr>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8</w:t>
            </w:r>
          </w:p>
        </w:tc>
        <w:tc>
          <w:tcPr>
            <w:tcW w:w="1312" w:type="dxa"/>
            <w:gridSpan w:val="2"/>
          </w:tcPr>
          <w:p w:rsidR="00EE4BF5" w:rsidRPr="00A857BD" w:rsidRDefault="00EE4BF5" w:rsidP="00FA652B">
            <w:pPr>
              <w:snapToGrid w:val="0"/>
              <w:spacing w:after="0" w:line="240" w:lineRule="auto"/>
              <w:ind w:left="24"/>
              <w:jc w:val="center"/>
              <w:rPr>
                <w:rFonts w:ascii="Times New Roman" w:hAnsi="Times New Roman"/>
                <w:sz w:val="24"/>
                <w:szCs w:val="24"/>
                <w:lang w:val="en-US" w:eastAsia="ru-RU"/>
              </w:rPr>
            </w:pPr>
            <w:r w:rsidRPr="00A857BD">
              <w:rPr>
                <w:rFonts w:ascii="Times New Roman" w:hAnsi="Times New Roman"/>
                <w:sz w:val="24"/>
                <w:szCs w:val="24"/>
                <w:lang w:val="en-US" w:eastAsia="ru-RU"/>
              </w:rPr>
              <w:t>Max</w:t>
            </w:r>
            <w:r w:rsidRPr="00A857BD">
              <w:rPr>
                <w:rFonts w:ascii="Times New Roman" w:hAnsi="Times New Roman"/>
                <w:sz w:val="24"/>
                <w:szCs w:val="24"/>
                <w:lang w:eastAsia="ru-RU"/>
              </w:rPr>
              <w:t>.</w:t>
            </w:r>
            <w:r w:rsidRPr="00A857BD">
              <w:rPr>
                <w:rFonts w:ascii="Times New Roman" w:hAnsi="Times New Roman"/>
                <w:sz w:val="24"/>
                <w:szCs w:val="24"/>
                <w:lang w:val="en-US" w:eastAsia="ru-RU"/>
              </w:rPr>
              <w:t>105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5"/>
        </w:trPr>
        <w:tc>
          <w:tcPr>
            <w:tcW w:w="16054" w:type="dxa"/>
            <w:gridSpan w:val="8"/>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9:Личный вклад в обучение и воспитание учащихся (выполнение функций педагога дополнительного образования)</w:t>
            </w:r>
          </w:p>
        </w:tc>
      </w:tr>
      <w:tr w:rsidR="00EE4BF5" w:rsidRPr="00D87F0A" w:rsidTr="002E179F">
        <w:trPr>
          <w:trHeight w:val="195"/>
        </w:trPr>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9.1</w:t>
            </w: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авторской печатной работы, размещение её в методических СМИ, на педагогических сайтах в сети </w:t>
            </w:r>
            <w:r w:rsidRPr="00F517A9">
              <w:rPr>
                <w:rFonts w:ascii="Times New Roman" w:hAnsi="Times New Roman"/>
                <w:sz w:val="24"/>
                <w:szCs w:val="24"/>
                <w:lang w:val="en-US" w:eastAsia="ru-RU"/>
              </w:rPr>
              <w:t>Internet</w:t>
            </w:r>
            <w:r w:rsidRPr="00F517A9">
              <w:rPr>
                <w:rFonts w:ascii="Times New Roman" w:hAnsi="Times New Roman"/>
                <w:sz w:val="24"/>
                <w:szCs w:val="24"/>
                <w:lang w:eastAsia="ru-RU"/>
              </w:rPr>
              <w:t xml:space="preserve"> (статья, публикация, методическая разработка) (за каждую при документальном подтверждении)</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5</w:t>
            </w:r>
          </w:p>
        </w:tc>
        <w:tc>
          <w:tcPr>
            <w:tcW w:w="1084" w:type="dxa"/>
            <w:gridSpan w:val="3"/>
          </w:tcPr>
          <w:p w:rsidR="00EE4BF5" w:rsidRPr="00A857BD" w:rsidRDefault="00EE4BF5" w:rsidP="00FA652B">
            <w:pPr>
              <w:spacing w:after="0" w:line="240" w:lineRule="auto"/>
              <w:jc w:val="center"/>
              <w:rPr>
                <w:rFonts w:ascii="Times New Roman" w:hAnsi="Times New Roman"/>
                <w:sz w:val="24"/>
                <w:szCs w:val="24"/>
                <w:lang w:eastAsia="ru-RU"/>
              </w:rPr>
            </w:pPr>
          </w:p>
        </w:tc>
      </w:tr>
      <w:tr w:rsidR="00EE4BF5" w:rsidRPr="00D87F0A" w:rsidTr="002E179F">
        <w:trPr>
          <w:trHeight w:val="195"/>
        </w:trPr>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9.2</w:t>
            </w:r>
          </w:p>
        </w:tc>
        <w:tc>
          <w:tcPr>
            <w:tcW w:w="15327" w:type="dxa"/>
            <w:gridSpan w:val="7"/>
          </w:tcPr>
          <w:p w:rsidR="00EE4BF5" w:rsidRPr="00A857BD" w:rsidRDefault="00A857BD" w:rsidP="00FA652B">
            <w:pPr>
              <w:spacing w:after="0" w:line="240" w:lineRule="auto"/>
              <w:rPr>
                <w:rFonts w:ascii="Times New Roman" w:hAnsi="Times New Roman"/>
                <w:sz w:val="24"/>
                <w:szCs w:val="24"/>
                <w:lang w:eastAsia="ru-RU"/>
              </w:rPr>
            </w:pPr>
            <w:r w:rsidRPr="00A857BD">
              <w:rPr>
                <w:rFonts w:ascii="Times New Roman" w:hAnsi="Times New Roman"/>
                <w:sz w:val="24"/>
                <w:szCs w:val="24"/>
                <w:lang w:eastAsia="ru-RU"/>
              </w:rPr>
              <w:t xml:space="preserve">Участие учащихся </w:t>
            </w:r>
            <w:r w:rsidR="00EE4BF5" w:rsidRPr="00A857BD">
              <w:rPr>
                <w:rFonts w:ascii="Times New Roman" w:hAnsi="Times New Roman"/>
                <w:sz w:val="24"/>
                <w:szCs w:val="24"/>
                <w:lang w:eastAsia="ru-RU"/>
              </w:rPr>
              <w:t xml:space="preserve">в конкурсах, соревнованиях, олимпиадах </w:t>
            </w: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A857BD">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уровень О</w:t>
            </w:r>
            <w:r w:rsidR="00A857BD">
              <w:rPr>
                <w:rFonts w:ascii="Times New Roman" w:hAnsi="Times New Roman"/>
                <w:sz w:val="24"/>
                <w:szCs w:val="24"/>
                <w:lang w:eastAsia="ru-RU"/>
              </w:rPr>
              <w:t>О</w:t>
            </w:r>
            <w:r w:rsidRPr="00F517A9">
              <w:rPr>
                <w:rFonts w:ascii="Times New Roman" w:hAnsi="Times New Roman"/>
                <w:sz w:val="24"/>
                <w:szCs w:val="24"/>
                <w:lang w:eastAsia="ru-RU"/>
              </w:rPr>
              <w:t xml:space="preserve"> </w:t>
            </w:r>
            <w:r w:rsidRPr="00F517A9">
              <w:rPr>
                <w:rFonts w:ascii="Times New Roman" w:hAnsi="Times New Roman"/>
                <w:i/>
                <w:sz w:val="24"/>
                <w:szCs w:val="24"/>
                <w:lang w:eastAsia="ru-RU"/>
              </w:rPr>
              <w:t xml:space="preserve">(за каждого </w:t>
            </w:r>
            <w:r w:rsidR="00A857BD">
              <w:rPr>
                <w:rFonts w:ascii="Times New Roman" w:hAnsi="Times New Roman"/>
                <w:i/>
                <w:sz w:val="24"/>
                <w:szCs w:val="24"/>
                <w:lang w:eastAsia="ru-RU"/>
              </w:rPr>
              <w:t>учащегося</w:t>
            </w:r>
            <w:r w:rsidRPr="00F517A9">
              <w:rPr>
                <w:rFonts w:ascii="Times New Roman" w:hAnsi="Times New Roman"/>
                <w:i/>
                <w:sz w:val="24"/>
                <w:szCs w:val="24"/>
                <w:lang w:eastAsia="ru-RU"/>
              </w:rPr>
              <w:t>)</w:t>
            </w:r>
          </w:p>
        </w:tc>
        <w:tc>
          <w:tcPr>
            <w:tcW w:w="1305" w:type="dxa"/>
            <w:vAlign w:val="center"/>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0,5</w:t>
            </w:r>
          </w:p>
        </w:tc>
        <w:tc>
          <w:tcPr>
            <w:tcW w:w="1091" w:type="dxa"/>
            <w:gridSpan w:val="4"/>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муниципальный уровень </w:t>
            </w:r>
            <w:r w:rsidR="00A857BD" w:rsidRPr="00F517A9">
              <w:rPr>
                <w:rFonts w:ascii="Times New Roman" w:hAnsi="Times New Roman"/>
                <w:i/>
                <w:sz w:val="24"/>
                <w:szCs w:val="24"/>
                <w:lang w:eastAsia="ru-RU"/>
              </w:rPr>
              <w:t xml:space="preserve">(за каждого </w:t>
            </w:r>
            <w:r w:rsidR="00A857BD">
              <w:rPr>
                <w:rFonts w:ascii="Times New Roman" w:hAnsi="Times New Roman"/>
                <w:i/>
                <w:sz w:val="24"/>
                <w:szCs w:val="24"/>
                <w:lang w:eastAsia="ru-RU"/>
              </w:rPr>
              <w:t>учащегося</w:t>
            </w:r>
            <w:r w:rsidR="00A857BD" w:rsidRPr="00F517A9">
              <w:rPr>
                <w:rFonts w:ascii="Times New Roman" w:hAnsi="Times New Roman"/>
                <w:i/>
                <w:sz w:val="24"/>
                <w:szCs w:val="24"/>
                <w:lang w:eastAsia="ru-RU"/>
              </w:rPr>
              <w:t>)</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региональный уровень </w:t>
            </w:r>
            <w:r w:rsidR="00A857BD" w:rsidRPr="00F517A9">
              <w:rPr>
                <w:rFonts w:ascii="Times New Roman" w:hAnsi="Times New Roman"/>
                <w:i/>
                <w:sz w:val="24"/>
                <w:szCs w:val="24"/>
                <w:lang w:eastAsia="ru-RU"/>
              </w:rPr>
              <w:t xml:space="preserve">(за каждого </w:t>
            </w:r>
            <w:r w:rsidR="00A857BD">
              <w:rPr>
                <w:rFonts w:ascii="Times New Roman" w:hAnsi="Times New Roman"/>
                <w:i/>
                <w:sz w:val="24"/>
                <w:szCs w:val="24"/>
                <w:lang w:eastAsia="ru-RU"/>
              </w:rPr>
              <w:t>учащегося</w:t>
            </w:r>
            <w:r w:rsidR="00A857BD" w:rsidRPr="00F517A9">
              <w:rPr>
                <w:rFonts w:ascii="Times New Roman" w:hAnsi="Times New Roman"/>
                <w:i/>
                <w:sz w:val="24"/>
                <w:szCs w:val="24"/>
                <w:lang w:eastAsia="ru-RU"/>
              </w:rPr>
              <w:t>)</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2</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w:t>
            </w:r>
            <w:proofErr w:type="gramStart"/>
            <w:r w:rsidRPr="00F517A9">
              <w:rPr>
                <w:rFonts w:ascii="Times New Roman" w:hAnsi="Times New Roman"/>
                <w:sz w:val="24"/>
                <w:szCs w:val="24"/>
                <w:lang w:eastAsia="ru-RU"/>
              </w:rPr>
              <w:t>всероссийский</w:t>
            </w:r>
            <w:proofErr w:type="gramEnd"/>
            <w:r w:rsidR="00A857BD">
              <w:rPr>
                <w:rFonts w:ascii="Times New Roman" w:hAnsi="Times New Roman"/>
                <w:sz w:val="24"/>
                <w:szCs w:val="24"/>
                <w:lang w:eastAsia="ru-RU"/>
              </w:rPr>
              <w:t xml:space="preserve"> </w:t>
            </w:r>
            <w:r w:rsidR="00A857BD" w:rsidRPr="00F517A9">
              <w:rPr>
                <w:rFonts w:ascii="Times New Roman" w:hAnsi="Times New Roman"/>
                <w:i/>
                <w:sz w:val="24"/>
                <w:szCs w:val="24"/>
                <w:lang w:eastAsia="ru-RU"/>
              </w:rPr>
              <w:t xml:space="preserve">(за каждого </w:t>
            </w:r>
            <w:r w:rsidR="00A857BD">
              <w:rPr>
                <w:rFonts w:ascii="Times New Roman" w:hAnsi="Times New Roman"/>
                <w:i/>
                <w:sz w:val="24"/>
                <w:szCs w:val="24"/>
                <w:lang w:eastAsia="ru-RU"/>
              </w:rPr>
              <w:t>учащегося</w:t>
            </w:r>
            <w:r w:rsidR="00A857BD" w:rsidRPr="00F517A9">
              <w:rPr>
                <w:rFonts w:ascii="Times New Roman" w:hAnsi="Times New Roman"/>
                <w:i/>
                <w:sz w:val="24"/>
                <w:szCs w:val="24"/>
                <w:lang w:eastAsia="ru-RU"/>
              </w:rPr>
              <w:t>)</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5</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 </w:t>
            </w:r>
            <w:proofErr w:type="gramStart"/>
            <w:r w:rsidRPr="00F517A9">
              <w:rPr>
                <w:rFonts w:ascii="Times New Roman" w:hAnsi="Times New Roman"/>
                <w:sz w:val="24"/>
                <w:szCs w:val="24"/>
                <w:lang w:eastAsia="ru-RU"/>
              </w:rPr>
              <w:t>международный</w:t>
            </w:r>
            <w:proofErr w:type="gramEnd"/>
            <w:r w:rsidR="00A857BD">
              <w:rPr>
                <w:rFonts w:ascii="Times New Roman" w:hAnsi="Times New Roman"/>
                <w:sz w:val="24"/>
                <w:szCs w:val="24"/>
                <w:lang w:eastAsia="ru-RU"/>
              </w:rPr>
              <w:t xml:space="preserve"> </w:t>
            </w:r>
            <w:r w:rsidR="00A857BD" w:rsidRPr="00F517A9">
              <w:rPr>
                <w:rFonts w:ascii="Times New Roman" w:hAnsi="Times New Roman"/>
                <w:i/>
                <w:sz w:val="24"/>
                <w:szCs w:val="24"/>
                <w:lang w:eastAsia="ru-RU"/>
              </w:rPr>
              <w:t xml:space="preserve">(за каждого </w:t>
            </w:r>
            <w:r w:rsidR="00A857BD">
              <w:rPr>
                <w:rFonts w:ascii="Times New Roman" w:hAnsi="Times New Roman"/>
                <w:i/>
                <w:sz w:val="24"/>
                <w:szCs w:val="24"/>
                <w:lang w:eastAsia="ru-RU"/>
              </w:rPr>
              <w:t>учащегося</w:t>
            </w:r>
            <w:r w:rsidR="00A857BD" w:rsidRPr="00F517A9">
              <w:rPr>
                <w:rFonts w:ascii="Times New Roman" w:hAnsi="Times New Roman"/>
                <w:i/>
                <w:sz w:val="24"/>
                <w:szCs w:val="24"/>
                <w:lang w:eastAsia="ru-RU"/>
              </w:rPr>
              <w:t>)</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10</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val="en-US" w:eastAsia="ru-RU"/>
              </w:rPr>
            </w:pPr>
            <w:r w:rsidRPr="00F517A9">
              <w:rPr>
                <w:rFonts w:ascii="Times New Roman" w:hAnsi="Times New Roman"/>
                <w:sz w:val="24"/>
                <w:szCs w:val="24"/>
                <w:lang w:eastAsia="ru-RU"/>
              </w:rPr>
              <w:t>9.</w:t>
            </w:r>
            <w:r w:rsidRPr="00F517A9">
              <w:rPr>
                <w:rFonts w:ascii="Times New Roman" w:hAnsi="Times New Roman"/>
                <w:sz w:val="24"/>
                <w:szCs w:val="24"/>
                <w:lang w:val="en-US" w:eastAsia="ru-RU"/>
              </w:rPr>
              <w:t>3</w:t>
            </w: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Наличие призеров, победителей и лауреатов конкурсов, соревнований, олимпиад </w:t>
            </w:r>
          </w:p>
        </w:tc>
        <w:tc>
          <w:tcPr>
            <w:tcW w:w="2396" w:type="dxa"/>
            <w:gridSpan w:val="5"/>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A857BD" w:rsidP="00FA652B">
            <w:pPr>
              <w:spacing w:after="0" w:line="240" w:lineRule="auto"/>
              <w:rPr>
                <w:rFonts w:ascii="Times New Roman" w:hAnsi="Times New Roman"/>
                <w:sz w:val="24"/>
                <w:szCs w:val="24"/>
                <w:lang w:eastAsia="ru-RU"/>
              </w:rPr>
            </w:pPr>
            <w:r>
              <w:rPr>
                <w:rFonts w:ascii="Times New Roman" w:hAnsi="Times New Roman"/>
                <w:sz w:val="24"/>
                <w:szCs w:val="24"/>
                <w:lang w:eastAsia="ru-RU"/>
              </w:rPr>
              <w:t>- уровень ОО</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муниципальный уровень</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2</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региональный уровень</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4</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всероссийский</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val="en-US" w:eastAsia="ru-RU"/>
              </w:rPr>
            </w:pPr>
            <w:r w:rsidRPr="00A857BD">
              <w:rPr>
                <w:rFonts w:ascii="Times New Roman" w:hAnsi="Times New Roman"/>
                <w:sz w:val="24"/>
                <w:szCs w:val="24"/>
                <w:lang w:val="en-US" w:eastAsia="ru-RU"/>
              </w:rPr>
              <w:t>10</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727" w:type="dxa"/>
          </w:tcPr>
          <w:p w:rsidR="00EE4BF5" w:rsidRPr="00F517A9" w:rsidRDefault="00A857BD" w:rsidP="00FA65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9.4</w:t>
            </w: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Обобщение и распространение педагогического опыта на уровне района: проведение мастер-классов, открытых занятий</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10</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9</w:t>
            </w:r>
          </w:p>
        </w:tc>
        <w:tc>
          <w:tcPr>
            <w:tcW w:w="1312" w:type="dxa"/>
            <w:gridSpan w:val="2"/>
          </w:tcPr>
          <w:p w:rsidR="00EE4BF5" w:rsidRPr="00A857BD" w:rsidRDefault="00EE4BF5" w:rsidP="00FA652B">
            <w:pPr>
              <w:snapToGrid w:val="0"/>
              <w:spacing w:after="0" w:line="240" w:lineRule="auto"/>
              <w:ind w:left="24"/>
              <w:jc w:val="center"/>
              <w:rPr>
                <w:rFonts w:ascii="Times New Roman" w:hAnsi="Times New Roman"/>
                <w:sz w:val="24"/>
                <w:szCs w:val="24"/>
                <w:lang w:eastAsia="ru-RU"/>
              </w:rPr>
            </w:pPr>
            <w:r w:rsidRPr="00A857BD">
              <w:rPr>
                <w:rFonts w:ascii="Times New Roman" w:hAnsi="Times New Roman"/>
                <w:sz w:val="24"/>
                <w:szCs w:val="24"/>
                <w:lang w:val="en-US" w:eastAsia="ru-RU"/>
              </w:rPr>
              <w:t>Max</w:t>
            </w:r>
            <w:r w:rsidRPr="00A857BD">
              <w:rPr>
                <w:rFonts w:ascii="Times New Roman" w:hAnsi="Times New Roman"/>
                <w:sz w:val="24"/>
                <w:szCs w:val="24"/>
                <w:lang w:eastAsia="ru-RU"/>
              </w:rPr>
              <w:t>.5</w:t>
            </w:r>
            <w:r w:rsidRPr="00A857BD">
              <w:rPr>
                <w:rFonts w:ascii="Times New Roman" w:hAnsi="Times New Roman"/>
                <w:sz w:val="24"/>
                <w:szCs w:val="24"/>
                <w:lang w:val="en-US" w:eastAsia="ru-RU"/>
              </w:rPr>
              <w:t>5</w:t>
            </w:r>
            <w:r w:rsidRPr="00A857BD">
              <w:rPr>
                <w:rFonts w:ascii="Times New Roman" w:hAnsi="Times New Roman"/>
                <w:sz w:val="24"/>
                <w:szCs w:val="24"/>
                <w:lang w:eastAsia="ru-RU"/>
              </w:rPr>
              <w:t>,</w:t>
            </w:r>
            <w:r w:rsidRPr="00A857BD">
              <w:rPr>
                <w:rFonts w:ascii="Times New Roman" w:hAnsi="Times New Roman"/>
                <w:sz w:val="24"/>
                <w:szCs w:val="24"/>
                <w:lang w:val="en-US" w:eastAsia="ru-RU"/>
              </w:rPr>
              <w:t xml:space="preserve">5 + </w:t>
            </w:r>
            <w:r w:rsidRPr="00A857BD">
              <w:rPr>
                <w:rFonts w:ascii="Times New Roman" w:hAnsi="Times New Roman"/>
                <w:sz w:val="24"/>
                <w:szCs w:val="24"/>
                <w:lang w:eastAsia="ru-RU"/>
              </w:rPr>
              <w:t>…</w:t>
            </w:r>
          </w:p>
        </w:tc>
        <w:tc>
          <w:tcPr>
            <w:tcW w:w="1084" w:type="dxa"/>
            <w:gridSpan w:val="3"/>
          </w:tcPr>
          <w:p w:rsidR="00EE4BF5" w:rsidRPr="00A857BD" w:rsidRDefault="00EE4BF5" w:rsidP="00FA652B">
            <w:pPr>
              <w:spacing w:after="0" w:line="240" w:lineRule="auto"/>
              <w:rPr>
                <w:rFonts w:ascii="Times New Roman" w:hAnsi="Times New Roman"/>
                <w:sz w:val="24"/>
                <w:szCs w:val="24"/>
                <w:lang w:eastAsia="ru-RU"/>
              </w:rPr>
            </w:pPr>
          </w:p>
        </w:tc>
      </w:tr>
      <w:tr w:rsidR="00EE4BF5" w:rsidRPr="00D87F0A" w:rsidTr="002E179F">
        <w:tc>
          <w:tcPr>
            <w:tcW w:w="13658" w:type="dxa"/>
            <w:gridSpan w:val="3"/>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t>Критерий 10: Единовременные выплаты к наградам</w:t>
            </w:r>
          </w:p>
        </w:tc>
        <w:tc>
          <w:tcPr>
            <w:tcW w:w="2396" w:type="dxa"/>
            <w:gridSpan w:val="5"/>
          </w:tcPr>
          <w:p w:rsidR="00EE4BF5" w:rsidRPr="00F517A9" w:rsidRDefault="00EE4BF5" w:rsidP="00FA652B">
            <w:pPr>
              <w:spacing w:after="0" w:line="240" w:lineRule="auto"/>
              <w:jc w:val="center"/>
              <w:rPr>
                <w:rFonts w:ascii="Times New Roman" w:hAnsi="Times New Roman"/>
                <w:b/>
                <w:sz w:val="24"/>
                <w:szCs w:val="24"/>
                <w:lang w:eastAsia="ru-RU"/>
              </w:rPr>
            </w:pPr>
          </w:p>
        </w:tc>
      </w:tr>
      <w:tr w:rsidR="00EE4BF5" w:rsidRPr="00D87F0A" w:rsidTr="002E179F">
        <w:tc>
          <w:tcPr>
            <w:tcW w:w="727" w:type="dxa"/>
          </w:tcPr>
          <w:p w:rsidR="00EE4BF5" w:rsidRPr="00F517A9" w:rsidRDefault="00EE4BF5" w:rsidP="00FA652B">
            <w:pPr>
              <w:spacing w:after="0" w:line="240" w:lineRule="auto"/>
              <w:jc w:val="center"/>
              <w:rPr>
                <w:rFonts w:ascii="Times New Roman" w:hAnsi="Times New Roman"/>
                <w:sz w:val="24"/>
                <w:szCs w:val="24"/>
                <w:lang w:eastAsia="ru-RU"/>
              </w:rPr>
            </w:pPr>
            <w:r w:rsidRPr="00F517A9">
              <w:rPr>
                <w:rFonts w:ascii="Times New Roman" w:hAnsi="Times New Roman"/>
                <w:sz w:val="24"/>
                <w:szCs w:val="24"/>
                <w:lang w:eastAsia="ru-RU"/>
              </w:rPr>
              <w:t>10.1</w:t>
            </w: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Государственные награды (звания, ордена, медали)</w:t>
            </w:r>
          </w:p>
        </w:tc>
        <w:tc>
          <w:tcPr>
            <w:tcW w:w="1312" w:type="dxa"/>
            <w:gridSpan w:val="2"/>
            <w:vAlign w:val="center"/>
          </w:tcPr>
          <w:p w:rsidR="00EE4BF5" w:rsidRPr="00A857BD" w:rsidRDefault="00EE4BF5" w:rsidP="00FA652B">
            <w:pPr>
              <w:spacing w:after="0" w:line="240" w:lineRule="auto"/>
              <w:jc w:val="center"/>
              <w:rPr>
                <w:rFonts w:ascii="Times New Roman" w:hAnsi="Times New Roman"/>
                <w:sz w:val="24"/>
                <w:szCs w:val="24"/>
                <w:lang w:eastAsia="ru-RU"/>
              </w:rPr>
            </w:pPr>
            <w:r w:rsidRPr="00A857BD">
              <w:rPr>
                <w:rFonts w:ascii="Times New Roman" w:hAnsi="Times New Roman"/>
                <w:sz w:val="24"/>
                <w:szCs w:val="24"/>
                <w:lang w:eastAsia="ru-RU"/>
              </w:rPr>
              <w:t>20</w:t>
            </w:r>
          </w:p>
        </w:tc>
        <w:tc>
          <w:tcPr>
            <w:tcW w:w="1084" w:type="dxa"/>
            <w:gridSpan w:val="3"/>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2E179F">
        <w:tc>
          <w:tcPr>
            <w:tcW w:w="13658" w:type="dxa"/>
            <w:gridSpan w:val="3"/>
            <w:vAlign w:val="center"/>
          </w:tcPr>
          <w:p w:rsidR="00EE4BF5" w:rsidRPr="00F517A9" w:rsidRDefault="00EE4BF5" w:rsidP="00FA652B">
            <w:pPr>
              <w:spacing w:after="0" w:line="240" w:lineRule="auto"/>
              <w:jc w:val="right"/>
              <w:rPr>
                <w:rFonts w:ascii="Times New Roman" w:hAnsi="Times New Roman"/>
                <w:sz w:val="24"/>
                <w:szCs w:val="24"/>
                <w:lang w:eastAsia="ar-SA"/>
              </w:rPr>
            </w:pPr>
            <w:r w:rsidRPr="00F517A9">
              <w:rPr>
                <w:rFonts w:ascii="Times New Roman" w:hAnsi="Times New Roman"/>
                <w:sz w:val="24"/>
                <w:szCs w:val="24"/>
                <w:lang w:eastAsia="ar-SA"/>
              </w:rPr>
              <w:t>ИТОГО за раздел 10</w:t>
            </w:r>
          </w:p>
        </w:tc>
        <w:tc>
          <w:tcPr>
            <w:tcW w:w="1312" w:type="dxa"/>
            <w:gridSpan w:val="2"/>
          </w:tcPr>
          <w:p w:rsidR="00EE4BF5" w:rsidRPr="00A857BD" w:rsidRDefault="00EE4BF5" w:rsidP="00FA652B">
            <w:pPr>
              <w:snapToGrid w:val="0"/>
              <w:spacing w:after="0" w:line="240" w:lineRule="auto"/>
              <w:ind w:left="24"/>
              <w:jc w:val="center"/>
              <w:rPr>
                <w:rFonts w:ascii="Times New Roman" w:hAnsi="Times New Roman"/>
                <w:sz w:val="24"/>
                <w:szCs w:val="24"/>
                <w:lang w:eastAsia="ru-RU"/>
              </w:rPr>
            </w:pPr>
            <w:r w:rsidRPr="00A857BD">
              <w:rPr>
                <w:rFonts w:ascii="Times New Roman" w:hAnsi="Times New Roman"/>
                <w:sz w:val="24"/>
                <w:szCs w:val="24"/>
                <w:lang w:val="en-US" w:eastAsia="ru-RU"/>
              </w:rPr>
              <w:t>Max</w:t>
            </w:r>
            <w:r w:rsidRPr="00A857BD">
              <w:rPr>
                <w:rFonts w:ascii="Times New Roman" w:hAnsi="Times New Roman"/>
                <w:sz w:val="24"/>
                <w:szCs w:val="24"/>
                <w:lang w:eastAsia="ru-RU"/>
              </w:rPr>
              <w:t>.54</w:t>
            </w:r>
          </w:p>
        </w:tc>
        <w:tc>
          <w:tcPr>
            <w:tcW w:w="1084" w:type="dxa"/>
            <w:gridSpan w:val="3"/>
          </w:tcPr>
          <w:p w:rsidR="00EE4BF5" w:rsidRPr="00F517A9" w:rsidRDefault="00EE4BF5" w:rsidP="00FA652B">
            <w:pPr>
              <w:spacing w:after="0" w:line="240" w:lineRule="auto"/>
              <w:rPr>
                <w:rFonts w:ascii="Times New Roman" w:hAnsi="Times New Roman"/>
                <w:sz w:val="24"/>
                <w:szCs w:val="24"/>
                <w:lang w:eastAsia="ru-RU"/>
              </w:rPr>
            </w:pPr>
          </w:p>
        </w:tc>
      </w:tr>
      <w:tr w:rsidR="00EE4BF5" w:rsidRPr="00D87F0A" w:rsidTr="002E179F">
        <w:trPr>
          <w:gridAfter w:val="1"/>
          <w:wAfter w:w="58" w:type="dxa"/>
        </w:trPr>
        <w:tc>
          <w:tcPr>
            <w:tcW w:w="13658" w:type="dxa"/>
            <w:gridSpan w:val="3"/>
            <w:vAlign w:val="center"/>
          </w:tcPr>
          <w:p w:rsidR="00EE4BF5" w:rsidRPr="00F517A9" w:rsidRDefault="00EE4BF5" w:rsidP="00FA652B">
            <w:pPr>
              <w:spacing w:after="0" w:line="240" w:lineRule="auto"/>
              <w:jc w:val="center"/>
              <w:rPr>
                <w:rFonts w:ascii="Times New Roman" w:hAnsi="Times New Roman"/>
                <w:b/>
                <w:sz w:val="24"/>
                <w:szCs w:val="24"/>
                <w:lang w:eastAsia="ru-RU"/>
              </w:rPr>
            </w:pPr>
            <w:r w:rsidRPr="00F517A9">
              <w:rPr>
                <w:rFonts w:ascii="Times New Roman" w:hAnsi="Times New Roman"/>
                <w:b/>
                <w:sz w:val="24"/>
                <w:szCs w:val="24"/>
                <w:lang w:eastAsia="ru-RU"/>
              </w:rPr>
              <w:lastRenderedPageBreak/>
              <w:t>Размер стимулирующей надбавки</w:t>
            </w:r>
          </w:p>
        </w:tc>
        <w:tc>
          <w:tcPr>
            <w:tcW w:w="2338" w:type="dxa"/>
            <w:gridSpan w:val="4"/>
            <w:vAlign w:val="center"/>
          </w:tcPr>
          <w:p w:rsidR="00EE4BF5" w:rsidRPr="00F517A9" w:rsidRDefault="00EE4BF5" w:rsidP="00FA652B">
            <w:pPr>
              <w:spacing w:after="0" w:line="240" w:lineRule="auto"/>
              <w:jc w:val="center"/>
              <w:rPr>
                <w:rFonts w:ascii="Times New Roman" w:hAnsi="Times New Roman"/>
                <w:b/>
                <w:sz w:val="24"/>
                <w:szCs w:val="24"/>
                <w:lang w:eastAsia="ru-RU"/>
              </w:rPr>
            </w:pPr>
          </w:p>
        </w:tc>
      </w:tr>
      <w:tr w:rsidR="00EE4BF5" w:rsidRPr="00D87F0A" w:rsidTr="002E179F">
        <w:trPr>
          <w:gridAfter w:val="2"/>
          <w:wAfter w:w="87" w:type="dxa"/>
        </w:trPr>
        <w:tc>
          <w:tcPr>
            <w:tcW w:w="727" w:type="dxa"/>
            <w:vAlign w:val="center"/>
          </w:tcPr>
          <w:p w:rsidR="00EE4BF5" w:rsidRPr="00F517A9" w:rsidRDefault="00EE4BF5" w:rsidP="00FA652B">
            <w:pPr>
              <w:spacing w:after="0" w:line="240" w:lineRule="auto"/>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кол-во баллов</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процент стимулирования</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Менее 50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51 – 80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81 – 120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20%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121 - 140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25%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141 - 160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30%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161 - 180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35%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181 - 200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40%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201 - 220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45%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221 - 240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241 – 260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55%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261 – 280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60%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281 – 300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65%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301 - 320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70%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321 - 340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75%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341 - 360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80%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361 – 380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85%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381 - 410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90%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411 - 430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95%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431 - 450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451 – 470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105%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471 – 490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110%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491 – 510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115%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511 – 530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120%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531 – 550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125%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551 – 570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130%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571 – 590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135%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 xml:space="preserve">591 – 610 </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140%</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611 - 630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145%</w:t>
            </w:r>
          </w:p>
        </w:tc>
      </w:tr>
      <w:tr w:rsidR="00EE4BF5" w:rsidRPr="00D87F0A" w:rsidTr="002E179F">
        <w:trPr>
          <w:gridAfter w:val="2"/>
          <w:wAfter w:w="87" w:type="dxa"/>
        </w:trPr>
        <w:tc>
          <w:tcPr>
            <w:tcW w:w="727" w:type="dxa"/>
            <w:vAlign w:val="center"/>
          </w:tcPr>
          <w:p w:rsidR="00EE4BF5" w:rsidRPr="00F517A9" w:rsidRDefault="00EE4BF5" w:rsidP="005512CD">
            <w:pPr>
              <w:numPr>
                <w:ilvl w:val="0"/>
                <w:numId w:val="4"/>
              </w:numPr>
              <w:spacing w:after="0" w:line="240" w:lineRule="auto"/>
              <w:ind w:left="0" w:firstLine="0"/>
              <w:jc w:val="center"/>
              <w:rPr>
                <w:rFonts w:ascii="Times New Roman" w:hAnsi="Times New Roman"/>
                <w:sz w:val="24"/>
                <w:szCs w:val="24"/>
                <w:lang w:eastAsia="ru-RU"/>
              </w:rPr>
            </w:pPr>
          </w:p>
        </w:tc>
        <w:tc>
          <w:tcPr>
            <w:tcW w:w="12931" w:type="dxa"/>
            <w:gridSpan w:val="2"/>
          </w:tcPr>
          <w:p w:rsidR="00EE4BF5" w:rsidRPr="00F517A9" w:rsidRDefault="00EE4BF5" w:rsidP="00FA652B">
            <w:pPr>
              <w:spacing w:after="0" w:line="240" w:lineRule="auto"/>
              <w:rPr>
                <w:rFonts w:ascii="Times New Roman" w:hAnsi="Times New Roman"/>
                <w:sz w:val="24"/>
                <w:szCs w:val="24"/>
                <w:lang w:eastAsia="ru-RU"/>
              </w:rPr>
            </w:pPr>
            <w:r w:rsidRPr="00F517A9">
              <w:rPr>
                <w:rFonts w:ascii="Times New Roman" w:hAnsi="Times New Roman"/>
                <w:sz w:val="24"/>
                <w:szCs w:val="24"/>
                <w:lang w:eastAsia="ru-RU"/>
              </w:rPr>
              <w:t>Более 630</w:t>
            </w:r>
          </w:p>
        </w:tc>
        <w:tc>
          <w:tcPr>
            <w:tcW w:w="2309" w:type="dxa"/>
            <w:gridSpan w:val="3"/>
          </w:tcPr>
          <w:p w:rsidR="00EE4BF5" w:rsidRPr="00F517A9" w:rsidRDefault="00EE4BF5" w:rsidP="00FA652B">
            <w:pPr>
              <w:spacing w:after="0" w:line="240" w:lineRule="auto"/>
              <w:jc w:val="both"/>
              <w:rPr>
                <w:rFonts w:ascii="Times New Roman" w:hAnsi="Times New Roman"/>
                <w:sz w:val="24"/>
                <w:szCs w:val="24"/>
                <w:lang w:eastAsia="ru-RU"/>
              </w:rPr>
            </w:pPr>
            <w:r w:rsidRPr="00F517A9">
              <w:rPr>
                <w:rFonts w:ascii="Times New Roman" w:hAnsi="Times New Roman"/>
                <w:sz w:val="24"/>
                <w:szCs w:val="24"/>
                <w:lang w:eastAsia="ru-RU"/>
              </w:rPr>
              <w:t>150%</w:t>
            </w:r>
          </w:p>
        </w:tc>
      </w:tr>
    </w:tbl>
    <w:p w:rsidR="00EE4BF5" w:rsidRPr="00F517A9" w:rsidRDefault="00EE4BF5" w:rsidP="005512CD">
      <w:pPr>
        <w:spacing w:after="0" w:line="240" w:lineRule="auto"/>
        <w:rPr>
          <w:rFonts w:ascii="Times New Roman" w:hAnsi="Times New Roman"/>
          <w:sz w:val="24"/>
          <w:szCs w:val="24"/>
          <w:lang w:eastAsia="ru-RU"/>
        </w:rPr>
      </w:pPr>
    </w:p>
    <w:p w:rsidR="00EE4BF5" w:rsidRDefault="00EE4BF5" w:rsidP="00C4154E">
      <w:pPr>
        <w:spacing w:after="0" w:line="360" w:lineRule="auto"/>
        <w:jc w:val="both"/>
        <w:rPr>
          <w:rFonts w:ascii="Times New Roman" w:hAnsi="Times New Roman"/>
          <w:sz w:val="28"/>
          <w:szCs w:val="28"/>
        </w:rPr>
      </w:pPr>
    </w:p>
    <w:p w:rsidR="00EE4BF5" w:rsidRDefault="00EE4BF5" w:rsidP="002E179F">
      <w:pPr>
        <w:spacing w:after="0" w:line="240" w:lineRule="auto"/>
        <w:ind w:left="10440"/>
        <w:jc w:val="center"/>
        <w:rPr>
          <w:rFonts w:ascii="Times New Roman" w:hAnsi="Times New Roman"/>
          <w:sz w:val="28"/>
          <w:szCs w:val="28"/>
          <w:lang w:eastAsia="ru-RU"/>
        </w:rPr>
        <w:sectPr w:rsidR="00EE4BF5" w:rsidSect="009C3703">
          <w:pgSz w:w="16838" w:h="11906" w:orient="landscape"/>
          <w:pgMar w:top="851" w:right="284" w:bottom="851" w:left="1134" w:header="510" w:footer="709" w:gutter="0"/>
          <w:pgNumType w:start="1"/>
          <w:cols w:space="708"/>
          <w:docGrid w:linePitch="360"/>
        </w:sectPr>
      </w:pPr>
    </w:p>
    <w:p w:rsidR="00EE4BF5" w:rsidRDefault="00EE4BF5"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№4</w:t>
      </w:r>
    </w:p>
    <w:p w:rsidR="00EE4BF5" w:rsidRDefault="00EE4BF5" w:rsidP="002E179F">
      <w:pPr>
        <w:spacing w:after="0" w:line="240" w:lineRule="auto"/>
        <w:ind w:left="4860"/>
        <w:jc w:val="both"/>
        <w:rPr>
          <w:rFonts w:ascii="Times New Roman" w:hAnsi="Times New Roman"/>
          <w:sz w:val="28"/>
          <w:szCs w:val="28"/>
          <w:lang w:eastAsia="ru-RU"/>
        </w:rPr>
      </w:pPr>
    </w:p>
    <w:p w:rsidR="00EE4BF5" w:rsidRDefault="00EE4BF5"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УТВЕРЖДЕНА</w:t>
      </w:r>
    </w:p>
    <w:p w:rsidR="00EE4BF5" w:rsidRDefault="00EE4BF5" w:rsidP="002E179F">
      <w:pPr>
        <w:spacing w:after="0" w:line="240" w:lineRule="auto"/>
        <w:ind w:left="4320"/>
        <w:jc w:val="center"/>
        <w:rPr>
          <w:rFonts w:ascii="Times New Roman" w:hAnsi="Times New Roman"/>
          <w:sz w:val="28"/>
          <w:szCs w:val="28"/>
          <w:lang w:eastAsia="ru-RU"/>
        </w:rPr>
      </w:pPr>
    </w:p>
    <w:p w:rsidR="00EE4BF5" w:rsidRDefault="00EE4BF5" w:rsidP="002E179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EE4BF5" w:rsidRDefault="00EE4BF5" w:rsidP="002E179F">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EE4BF5" w:rsidRPr="001152FD" w:rsidRDefault="00EE4BF5" w:rsidP="002E179F">
      <w:pPr>
        <w:spacing w:after="0" w:line="240" w:lineRule="auto"/>
        <w:ind w:left="4860"/>
        <w:jc w:val="center"/>
        <w:rPr>
          <w:rFonts w:ascii="Times New Roman" w:hAnsi="Times New Roman"/>
          <w:sz w:val="28"/>
          <w:szCs w:val="28"/>
        </w:rPr>
      </w:pPr>
      <w:r w:rsidRPr="001152FD">
        <w:rPr>
          <w:rFonts w:ascii="Times New Roman" w:hAnsi="Times New Roman"/>
          <w:sz w:val="28"/>
          <w:szCs w:val="28"/>
          <w:lang w:eastAsia="ru-RU"/>
        </w:rPr>
        <w:t xml:space="preserve">от </w:t>
      </w:r>
      <w:r w:rsidR="001152FD" w:rsidRPr="001152FD">
        <w:rPr>
          <w:rFonts w:ascii="Times New Roman" w:hAnsi="Times New Roman"/>
          <w:sz w:val="28"/>
          <w:szCs w:val="28"/>
          <w:lang w:eastAsia="ru-RU"/>
        </w:rPr>
        <w:t>26.12.2018</w:t>
      </w:r>
      <w:r w:rsidRPr="001152FD">
        <w:rPr>
          <w:rFonts w:ascii="Times New Roman" w:hAnsi="Times New Roman"/>
          <w:sz w:val="28"/>
          <w:szCs w:val="28"/>
          <w:lang w:eastAsia="ru-RU"/>
        </w:rPr>
        <w:t xml:space="preserve"> № </w:t>
      </w:r>
      <w:r w:rsidR="001152FD" w:rsidRPr="001152FD">
        <w:rPr>
          <w:rFonts w:ascii="Times New Roman" w:hAnsi="Times New Roman"/>
          <w:sz w:val="28"/>
          <w:szCs w:val="28"/>
          <w:lang w:eastAsia="ru-RU"/>
        </w:rPr>
        <w:t>1295-па</w:t>
      </w:r>
    </w:p>
    <w:p w:rsidR="00EE4BF5" w:rsidRDefault="00EE4BF5" w:rsidP="002E179F">
      <w:pPr>
        <w:spacing w:after="0" w:line="360" w:lineRule="auto"/>
        <w:jc w:val="center"/>
        <w:rPr>
          <w:rFonts w:ascii="Times New Roman" w:hAnsi="Times New Roman"/>
          <w:sz w:val="28"/>
          <w:szCs w:val="28"/>
        </w:rPr>
      </w:pPr>
    </w:p>
    <w:p w:rsidR="00EE4BF5" w:rsidRPr="002E179F" w:rsidRDefault="00EE4BF5" w:rsidP="002E179F">
      <w:pPr>
        <w:spacing w:after="0" w:line="240" w:lineRule="auto"/>
        <w:jc w:val="center"/>
        <w:rPr>
          <w:rFonts w:ascii="Times New Roman" w:hAnsi="Times New Roman"/>
          <w:b/>
          <w:sz w:val="28"/>
          <w:szCs w:val="28"/>
          <w:lang w:eastAsia="ru-RU"/>
        </w:rPr>
      </w:pPr>
      <w:r w:rsidRPr="002E179F">
        <w:rPr>
          <w:rFonts w:ascii="Times New Roman" w:hAnsi="Times New Roman"/>
          <w:b/>
          <w:sz w:val="28"/>
          <w:szCs w:val="28"/>
          <w:lang w:eastAsia="ru-RU"/>
        </w:rPr>
        <w:t>ФОРМА</w:t>
      </w:r>
    </w:p>
    <w:p w:rsidR="00EE4BF5" w:rsidRPr="002E179F" w:rsidRDefault="00EE4BF5" w:rsidP="002E179F">
      <w:pPr>
        <w:spacing w:after="0" w:line="240" w:lineRule="auto"/>
        <w:jc w:val="center"/>
        <w:rPr>
          <w:rFonts w:ascii="Times New Roman" w:hAnsi="Times New Roman"/>
          <w:b/>
          <w:sz w:val="28"/>
          <w:szCs w:val="28"/>
          <w:lang w:eastAsia="ru-RU"/>
        </w:rPr>
      </w:pPr>
      <w:r w:rsidRPr="002E179F">
        <w:rPr>
          <w:rFonts w:ascii="Times New Roman" w:hAnsi="Times New Roman"/>
          <w:b/>
          <w:sz w:val="28"/>
          <w:szCs w:val="28"/>
          <w:lang w:eastAsia="ru-RU"/>
        </w:rPr>
        <w:t>отчёта о деятельности муниципального учреждения и критериев оценки эффективности работы руководителя</w:t>
      </w:r>
    </w:p>
    <w:p w:rsidR="00EE4BF5" w:rsidRPr="00E53F65" w:rsidRDefault="00EE4BF5" w:rsidP="002E179F">
      <w:pPr>
        <w:spacing w:after="0" w:line="240" w:lineRule="auto"/>
        <w:jc w:val="both"/>
        <w:rPr>
          <w:rFonts w:ascii="Times New Roman" w:hAnsi="Times New Roman"/>
          <w:b/>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3"/>
        <w:gridCol w:w="2554"/>
        <w:gridCol w:w="4110"/>
        <w:gridCol w:w="1134"/>
        <w:gridCol w:w="1134"/>
      </w:tblGrid>
      <w:tr w:rsidR="00EE4BF5" w:rsidRPr="00F15E24" w:rsidTr="00FA652B">
        <w:trPr>
          <w:trHeight w:val="269"/>
        </w:trPr>
        <w:tc>
          <w:tcPr>
            <w:tcW w:w="673" w:type="dxa"/>
            <w:vMerge w:val="restart"/>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 xml:space="preserve">№ </w:t>
            </w:r>
            <w:proofErr w:type="gramStart"/>
            <w:r w:rsidRPr="00E53F65">
              <w:rPr>
                <w:rFonts w:ascii="Times New Roman" w:hAnsi="Times New Roman"/>
                <w:b/>
                <w:sz w:val="20"/>
                <w:szCs w:val="20"/>
                <w:lang w:eastAsia="ru-RU"/>
              </w:rPr>
              <w:t>п</w:t>
            </w:r>
            <w:proofErr w:type="gramEnd"/>
            <w:r w:rsidRPr="00E53F65">
              <w:rPr>
                <w:rFonts w:ascii="Times New Roman" w:hAnsi="Times New Roman"/>
                <w:b/>
                <w:sz w:val="20"/>
                <w:szCs w:val="20"/>
                <w:lang w:eastAsia="ru-RU"/>
              </w:rPr>
              <w:t>/п</w:t>
            </w:r>
          </w:p>
        </w:tc>
        <w:tc>
          <w:tcPr>
            <w:tcW w:w="2554" w:type="dxa"/>
            <w:vMerge w:val="restart"/>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Критерии оценки</w:t>
            </w:r>
          </w:p>
        </w:tc>
        <w:tc>
          <w:tcPr>
            <w:tcW w:w="4110" w:type="dxa"/>
            <w:vMerge w:val="restart"/>
          </w:tcPr>
          <w:p w:rsidR="00EE4BF5" w:rsidRPr="00E53F65" w:rsidRDefault="00EE4BF5"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Обоснование исполнения  показателя</w:t>
            </w:r>
          </w:p>
        </w:tc>
        <w:tc>
          <w:tcPr>
            <w:tcW w:w="2268" w:type="dxa"/>
            <w:gridSpan w:val="2"/>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Размер выплат %</w:t>
            </w:r>
          </w:p>
        </w:tc>
      </w:tr>
      <w:tr w:rsidR="00EE4BF5" w:rsidRPr="00F15E24" w:rsidTr="00FA652B">
        <w:trPr>
          <w:trHeight w:val="269"/>
        </w:trPr>
        <w:tc>
          <w:tcPr>
            <w:tcW w:w="673" w:type="dxa"/>
            <w:vMerge/>
          </w:tcPr>
          <w:p w:rsidR="00EE4BF5" w:rsidRPr="00E53F65" w:rsidRDefault="00EE4BF5" w:rsidP="00FA652B">
            <w:pPr>
              <w:spacing w:after="0" w:line="240" w:lineRule="auto"/>
              <w:jc w:val="center"/>
              <w:rPr>
                <w:rFonts w:ascii="Times New Roman" w:hAnsi="Times New Roman"/>
                <w:b/>
                <w:sz w:val="20"/>
                <w:szCs w:val="20"/>
                <w:lang w:eastAsia="ru-RU"/>
              </w:rPr>
            </w:pPr>
          </w:p>
        </w:tc>
        <w:tc>
          <w:tcPr>
            <w:tcW w:w="2554" w:type="dxa"/>
            <w:vMerge/>
          </w:tcPr>
          <w:p w:rsidR="00EE4BF5" w:rsidRPr="00E53F65" w:rsidRDefault="00EE4BF5" w:rsidP="00FA652B">
            <w:pPr>
              <w:spacing w:after="0" w:line="240" w:lineRule="auto"/>
              <w:jc w:val="center"/>
              <w:rPr>
                <w:rFonts w:ascii="Times New Roman" w:hAnsi="Times New Roman"/>
                <w:b/>
                <w:sz w:val="20"/>
                <w:szCs w:val="20"/>
                <w:lang w:eastAsia="ru-RU"/>
              </w:rPr>
            </w:pPr>
          </w:p>
        </w:tc>
        <w:tc>
          <w:tcPr>
            <w:tcW w:w="4110" w:type="dxa"/>
            <w:vMerge/>
          </w:tcPr>
          <w:p w:rsidR="00EE4BF5" w:rsidRPr="00E53F65" w:rsidRDefault="00EE4BF5" w:rsidP="00FA652B">
            <w:pPr>
              <w:spacing w:after="0" w:line="240" w:lineRule="auto"/>
              <w:jc w:val="center"/>
              <w:rPr>
                <w:rFonts w:ascii="Times New Roman" w:hAnsi="Times New Roman"/>
                <w:b/>
                <w:sz w:val="20"/>
                <w:szCs w:val="20"/>
                <w:lang w:eastAsia="ru-RU"/>
              </w:rPr>
            </w:pPr>
          </w:p>
        </w:tc>
        <w:tc>
          <w:tcPr>
            <w:tcW w:w="1134" w:type="dxa"/>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План</w:t>
            </w:r>
          </w:p>
        </w:tc>
        <w:tc>
          <w:tcPr>
            <w:tcW w:w="1134" w:type="dxa"/>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 xml:space="preserve">Факт </w:t>
            </w:r>
          </w:p>
        </w:tc>
      </w:tr>
      <w:tr w:rsidR="00EE4BF5" w:rsidRPr="00F15E24" w:rsidTr="00FA652B">
        <w:tc>
          <w:tcPr>
            <w:tcW w:w="673" w:type="dxa"/>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1</w:t>
            </w:r>
          </w:p>
        </w:tc>
        <w:tc>
          <w:tcPr>
            <w:tcW w:w="2554" w:type="dxa"/>
          </w:tcPr>
          <w:p w:rsidR="00EE4BF5" w:rsidRPr="00E53F65" w:rsidRDefault="00EE4BF5"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2</w:t>
            </w:r>
          </w:p>
        </w:tc>
        <w:tc>
          <w:tcPr>
            <w:tcW w:w="4110" w:type="dxa"/>
          </w:tcPr>
          <w:p w:rsidR="00EE4BF5" w:rsidRPr="00E53F65" w:rsidRDefault="00EE4BF5" w:rsidP="00FA652B">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3</w:t>
            </w:r>
          </w:p>
        </w:tc>
        <w:tc>
          <w:tcPr>
            <w:tcW w:w="1134" w:type="dxa"/>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4</w:t>
            </w:r>
          </w:p>
        </w:tc>
        <w:tc>
          <w:tcPr>
            <w:tcW w:w="1134" w:type="dxa"/>
          </w:tcPr>
          <w:p w:rsidR="00EE4BF5" w:rsidRPr="00E53F65" w:rsidRDefault="00EE4BF5" w:rsidP="00FA652B">
            <w:pPr>
              <w:spacing w:after="0" w:line="240" w:lineRule="auto"/>
              <w:jc w:val="center"/>
              <w:rPr>
                <w:rFonts w:ascii="Times New Roman" w:hAnsi="Times New Roman"/>
                <w:b/>
                <w:sz w:val="20"/>
                <w:szCs w:val="20"/>
                <w:lang w:eastAsia="ru-RU"/>
              </w:rPr>
            </w:pPr>
            <w:r w:rsidRPr="00E53F65">
              <w:rPr>
                <w:rFonts w:ascii="Times New Roman" w:hAnsi="Times New Roman"/>
                <w:b/>
                <w:sz w:val="20"/>
                <w:szCs w:val="20"/>
                <w:lang w:eastAsia="ru-RU"/>
              </w:rPr>
              <w:t>5</w:t>
            </w:r>
          </w:p>
        </w:tc>
      </w:tr>
      <w:tr w:rsidR="00EE4BF5" w:rsidRPr="00F15E24" w:rsidTr="00FA652B">
        <w:tc>
          <w:tcPr>
            <w:tcW w:w="673" w:type="dxa"/>
          </w:tcPr>
          <w:p w:rsidR="00EE4BF5" w:rsidRPr="00E53F65" w:rsidRDefault="00EE4BF5"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1.</w:t>
            </w:r>
          </w:p>
        </w:tc>
        <w:tc>
          <w:tcPr>
            <w:tcW w:w="8932" w:type="dxa"/>
            <w:gridSpan w:val="4"/>
          </w:tcPr>
          <w:p w:rsidR="00EE4BF5" w:rsidRPr="00E53F65" w:rsidRDefault="00EE4BF5" w:rsidP="00FA652B">
            <w:pPr>
              <w:spacing w:after="0" w:line="240" w:lineRule="auto"/>
              <w:ind w:left="95"/>
              <w:rPr>
                <w:rFonts w:ascii="Times New Roman" w:hAnsi="Times New Roman"/>
                <w:b/>
                <w:sz w:val="24"/>
                <w:szCs w:val="24"/>
                <w:lang w:eastAsia="ru-RU"/>
              </w:rPr>
            </w:pPr>
            <w:r w:rsidRPr="00E53F65">
              <w:rPr>
                <w:rFonts w:ascii="Times New Roman" w:hAnsi="Times New Roman"/>
                <w:b/>
                <w:sz w:val="24"/>
                <w:szCs w:val="24"/>
                <w:lang w:eastAsia="ru-RU"/>
              </w:rPr>
              <w:t>Целевые показатели оценки качества выполняемых работ</w:t>
            </w:r>
          </w:p>
        </w:tc>
      </w:tr>
      <w:tr w:rsidR="00EE4BF5" w:rsidRPr="00F15E24" w:rsidTr="00FA652B">
        <w:tc>
          <w:tcPr>
            <w:tcW w:w="673" w:type="dxa"/>
            <w:vMerge w:val="restart"/>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1.1.</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b/>
                <w:sz w:val="24"/>
                <w:szCs w:val="24"/>
                <w:lang w:eastAsia="ru-RU"/>
              </w:rPr>
            </w:pPr>
          </w:p>
        </w:tc>
      </w:tr>
      <w:tr w:rsidR="00EE4BF5" w:rsidRPr="00F15E24" w:rsidTr="00FA652B">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b/>
                <w:sz w:val="24"/>
                <w:szCs w:val="24"/>
                <w:lang w:eastAsia="ru-RU"/>
              </w:rPr>
            </w:pPr>
          </w:p>
        </w:tc>
      </w:tr>
      <w:tr w:rsidR="00EE4BF5" w:rsidRPr="00F15E24" w:rsidTr="00FA652B">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b/>
                <w:sz w:val="24"/>
                <w:szCs w:val="24"/>
                <w:lang w:eastAsia="ru-RU"/>
              </w:rPr>
            </w:pPr>
          </w:p>
        </w:tc>
      </w:tr>
      <w:tr w:rsidR="00EE4BF5" w:rsidRPr="00F15E24" w:rsidTr="00FA652B">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673" w:type="dxa"/>
            <w:vMerge w:val="restart"/>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1.2.</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673" w:type="dxa"/>
            <w:vMerge w:val="restart"/>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1.3.</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7337" w:type="dxa"/>
            <w:gridSpan w:val="3"/>
          </w:tcPr>
          <w:p w:rsidR="00EE4BF5" w:rsidRPr="00E53F65" w:rsidRDefault="00EE4BF5"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Итого</w:t>
            </w:r>
          </w:p>
        </w:tc>
        <w:tc>
          <w:tcPr>
            <w:tcW w:w="1134" w:type="dxa"/>
          </w:tcPr>
          <w:p w:rsidR="00EE4BF5" w:rsidRPr="00E53F65" w:rsidRDefault="00EE4BF5"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150,0</w:t>
            </w: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673" w:type="dxa"/>
          </w:tcPr>
          <w:p w:rsidR="00EE4BF5" w:rsidRPr="00E53F65" w:rsidRDefault="00EE4BF5"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2.</w:t>
            </w:r>
          </w:p>
        </w:tc>
        <w:tc>
          <w:tcPr>
            <w:tcW w:w="8932" w:type="dxa"/>
            <w:gridSpan w:val="4"/>
          </w:tcPr>
          <w:p w:rsidR="00EE4BF5" w:rsidRPr="00E53F65" w:rsidRDefault="00EE4BF5" w:rsidP="00FA652B">
            <w:pPr>
              <w:spacing w:after="0" w:line="240" w:lineRule="auto"/>
              <w:rPr>
                <w:rFonts w:ascii="Times New Roman" w:hAnsi="Times New Roman"/>
                <w:b/>
                <w:sz w:val="24"/>
                <w:szCs w:val="24"/>
                <w:lang w:eastAsia="ru-RU"/>
              </w:rPr>
            </w:pPr>
            <w:r w:rsidRPr="00E53F65">
              <w:rPr>
                <w:rFonts w:ascii="Times New Roman" w:hAnsi="Times New Roman"/>
                <w:b/>
                <w:sz w:val="24"/>
                <w:szCs w:val="24"/>
                <w:lang w:eastAsia="ru-RU"/>
              </w:rPr>
              <w:t>Целевые показатели оценки высоких результатов работы</w:t>
            </w:r>
          </w:p>
        </w:tc>
      </w:tr>
      <w:tr w:rsidR="00EE4BF5" w:rsidRPr="00F15E24" w:rsidTr="00FA652B">
        <w:trPr>
          <w:trHeight w:val="64"/>
        </w:trPr>
        <w:tc>
          <w:tcPr>
            <w:tcW w:w="673" w:type="dxa"/>
            <w:vMerge w:val="restart"/>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2.1.</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62"/>
        </w:trPr>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62"/>
        </w:trPr>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62"/>
        </w:trPr>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78"/>
        </w:trPr>
        <w:tc>
          <w:tcPr>
            <w:tcW w:w="673" w:type="dxa"/>
            <w:vMerge w:val="restart"/>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2.2.</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78"/>
        </w:trPr>
        <w:tc>
          <w:tcPr>
            <w:tcW w:w="673" w:type="dxa"/>
            <w:vMerge/>
          </w:tcPr>
          <w:p w:rsidR="00EE4BF5" w:rsidRPr="00E53F65" w:rsidRDefault="00EE4BF5" w:rsidP="00FA652B">
            <w:pPr>
              <w:spacing w:after="0" w:line="240" w:lineRule="auto"/>
              <w:jc w:val="center"/>
              <w:rPr>
                <w:rFonts w:ascii="Times New Roman" w:hAnsi="Times New Roman"/>
                <w:sz w:val="24"/>
                <w:szCs w:val="24"/>
                <w:lang w:eastAsia="ru-RU"/>
              </w:rPr>
            </w:pP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104"/>
        </w:trPr>
        <w:tc>
          <w:tcPr>
            <w:tcW w:w="673" w:type="dxa"/>
          </w:tcPr>
          <w:p w:rsidR="00EE4BF5" w:rsidRPr="00E53F65" w:rsidRDefault="00EE4BF5" w:rsidP="00FA652B">
            <w:pPr>
              <w:spacing w:after="0" w:line="240" w:lineRule="auto"/>
              <w:jc w:val="center"/>
              <w:rPr>
                <w:rFonts w:ascii="Times New Roman" w:hAnsi="Times New Roman"/>
                <w:sz w:val="24"/>
                <w:szCs w:val="24"/>
                <w:lang w:eastAsia="ru-RU"/>
              </w:rPr>
            </w:pPr>
            <w:r w:rsidRPr="00E53F65">
              <w:rPr>
                <w:rFonts w:ascii="Times New Roman" w:hAnsi="Times New Roman"/>
                <w:sz w:val="24"/>
                <w:szCs w:val="24"/>
                <w:lang w:eastAsia="ru-RU"/>
              </w:rPr>
              <w:t>2.3.</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rPr>
          <w:trHeight w:val="104"/>
        </w:trPr>
        <w:tc>
          <w:tcPr>
            <w:tcW w:w="673" w:type="dxa"/>
          </w:tcPr>
          <w:p w:rsidR="00EE4BF5" w:rsidRPr="00E53F65" w:rsidRDefault="00EE4BF5" w:rsidP="00FA652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2554" w:type="dxa"/>
          </w:tcPr>
          <w:p w:rsidR="00EE4BF5" w:rsidRPr="00E53F65" w:rsidRDefault="00EE4BF5" w:rsidP="00FA652B">
            <w:pPr>
              <w:spacing w:after="0" w:line="240" w:lineRule="auto"/>
              <w:rPr>
                <w:rFonts w:ascii="Times New Roman" w:hAnsi="Times New Roman"/>
                <w:sz w:val="24"/>
                <w:szCs w:val="24"/>
                <w:lang w:eastAsia="ru-RU"/>
              </w:rPr>
            </w:pPr>
          </w:p>
        </w:tc>
        <w:tc>
          <w:tcPr>
            <w:tcW w:w="4110" w:type="dxa"/>
          </w:tcPr>
          <w:p w:rsidR="00EE4BF5" w:rsidRPr="00E53F65" w:rsidRDefault="00EE4BF5" w:rsidP="00FA652B">
            <w:pPr>
              <w:spacing w:after="0" w:line="240" w:lineRule="auto"/>
              <w:rPr>
                <w:rFonts w:ascii="Times New Roman" w:hAnsi="Times New Roman"/>
                <w:sz w:val="24"/>
                <w:szCs w:val="24"/>
                <w:lang w:eastAsia="ru-RU"/>
              </w:rPr>
            </w:pPr>
          </w:p>
        </w:tc>
        <w:tc>
          <w:tcPr>
            <w:tcW w:w="1134" w:type="dxa"/>
          </w:tcPr>
          <w:p w:rsidR="00EE4BF5" w:rsidRPr="00E53F65" w:rsidRDefault="00EE4BF5" w:rsidP="00FA652B">
            <w:pPr>
              <w:spacing w:after="0" w:line="240" w:lineRule="auto"/>
              <w:jc w:val="center"/>
              <w:rPr>
                <w:rFonts w:ascii="Times New Roman" w:hAnsi="Times New Roman"/>
                <w:sz w:val="24"/>
                <w:szCs w:val="24"/>
                <w:lang w:eastAsia="ru-RU"/>
              </w:rPr>
            </w:pP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r w:rsidR="00EE4BF5" w:rsidRPr="00F15E24" w:rsidTr="00FA652B">
        <w:tc>
          <w:tcPr>
            <w:tcW w:w="7337" w:type="dxa"/>
            <w:gridSpan w:val="3"/>
          </w:tcPr>
          <w:p w:rsidR="00EE4BF5" w:rsidRPr="00E53F65" w:rsidRDefault="00EE4BF5" w:rsidP="00FA652B">
            <w:pPr>
              <w:spacing w:after="0" w:line="240" w:lineRule="auto"/>
              <w:rPr>
                <w:rFonts w:ascii="Times New Roman" w:hAnsi="Times New Roman"/>
                <w:bCs/>
                <w:sz w:val="24"/>
                <w:szCs w:val="24"/>
                <w:lang w:eastAsia="ru-RU"/>
              </w:rPr>
            </w:pPr>
            <w:r w:rsidRPr="00E53F65">
              <w:rPr>
                <w:rFonts w:ascii="Times New Roman" w:hAnsi="Times New Roman"/>
                <w:bCs/>
                <w:sz w:val="24"/>
                <w:szCs w:val="24"/>
                <w:lang w:eastAsia="ru-RU"/>
              </w:rPr>
              <w:t>Итого</w:t>
            </w:r>
          </w:p>
        </w:tc>
        <w:tc>
          <w:tcPr>
            <w:tcW w:w="1134" w:type="dxa"/>
          </w:tcPr>
          <w:p w:rsidR="00EE4BF5" w:rsidRPr="00E53F65" w:rsidRDefault="00EE4BF5" w:rsidP="00FA652B">
            <w:pPr>
              <w:spacing w:after="0" w:line="240" w:lineRule="auto"/>
              <w:jc w:val="center"/>
              <w:rPr>
                <w:rFonts w:ascii="Times New Roman" w:hAnsi="Times New Roman"/>
                <w:b/>
                <w:sz w:val="24"/>
                <w:szCs w:val="24"/>
                <w:lang w:eastAsia="ru-RU"/>
              </w:rPr>
            </w:pPr>
            <w:r w:rsidRPr="00E53F65">
              <w:rPr>
                <w:rFonts w:ascii="Times New Roman" w:hAnsi="Times New Roman"/>
                <w:b/>
                <w:sz w:val="24"/>
                <w:szCs w:val="24"/>
                <w:lang w:eastAsia="ru-RU"/>
              </w:rPr>
              <w:t>100,0</w:t>
            </w:r>
          </w:p>
        </w:tc>
        <w:tc>
          <w:tcPr>
            <w:tcW w:w="1134" w:type="dxa"/>
          </w:tcPr>
          <w:p w:rsidR="00EE4BF5" w:rsidRPr="00E53F65" w:rsidRDefault="00EE4BF5" w:rsidP="00FA652B">
            <w:pPr>
              <w:spacing w:after="0" w:line="240" w:lineRule="auto"/>
              <w:rPr>
                <w:rFonts w:ascii="Times New Roman" w:hAnsi="Times New Roman"/>
                <w:sz w:val="24"/>
                <w:szCs w:val="24"/>
                <w:lang w:eastAsia="ru-RU"/>
              </w:rPr>
            </w:pPr>
          </w:p>
        </w:tc>
      </w:tr>
    </w:tbl>
    <w:p w:rsidR="00EE4BF5" w:rsidRPr="00E53F65" w:rsidRDefault="00EE4BF5" w:rsidP="002E179F">
      <w:pPr>
        <w:spacing w:after="0" w:line="240" w:lineRule="auto"/>
        <w:rPr>
          <w:rFonts w:ascii="Times New Roman" w:hAnsi="Times New Roman"/>
          <w:b/>
          <w:sz w:val="24"/>
          <w:szCs w:val="24"/>
          <w:lang w:eastAsia="ru-RU"/>
        </w:rPr>
      </w:pPr>
    </w:p>
    <w:p w:rsidR="00EE4BF5" w:rsidRPr="00E53F65" w:rsidRDefault="00EE4BF5" w:rsidP="002E179F">
      <w:pPr>
        <w:spacing w:after="0" w:line="240" w:lineRule="auto"/>
        <w:rPr>
          <w:rFonts w:ascii="Times New Roman" w:hAnsi="Times New Roman"/>
          <w:b/>
          <w:sz w:val="24"/>
          <w:szCs w:val="24"/>
          <w:lang w:eastAsia="ru-RU"/>
        </w:rPr>
      </w:pPr>
    </w:p>
    <w:p w:rsidR="00EE4BF5" w:rsidRPr="00E53F65" w:rsidRDefault="00EE4BF5"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 xml:space="preserve">Руководитель учреждения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__________________   /____________________/</w:t>
      </w:r>
    </w:p>
    <w:p w:rsidR="00EE4BF5" w:rsidRPr="00E53F65" w:rsidRDefault="00EE4BF5"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 xml:space="preserve">(печать)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EE4BF5" w:rsidRDefault="00EE4BF5" w:rsidP="002E179F">
      <w:pPr>
        <w:spacing w:after="0" w:line="240" w:lineRule="auto"/>
        <w:rPr>
          <w:rFonts w:ascii="Times New Roman" w:hAnsi="Times New Roman"/>
          <w:sz w:val="24"/>
          <w:szCs w:val="24"/>
          <w:lang w:eastAsia="ru-RU"/>
        </w:rPr>
      </w:pPr>
    </w:p>
    <w:p w:rsidR="00EE4BF5" w:rsidRPr="00E53F65" w:rsidRDefault="00EE4BF5" w:rsidP="002E179F">
      <w:pPr>
        <w:spacing w:after="0" w:line="240" w:lineRule="auto"/>
        <w:rPr>
          <w:rFonts w:ascii="Times New Roman" w:hAnsi="Times New Roman"/>
          <w:sz w:val="24"/>
          <w:szCs w:val="24"/>
          <w:lang w:eastAsia="ru-RU"/>
        </w:rPr>
      </w:pPr>
    </w:p>
    <w:p w:rsidR="00EE4BF5" w:rsidRPr="00E53F65" w:rsidRDefault="00EE4BF5"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Начальник  управления   </w:t>
      </w:r>
      <w:r>
        <w:rPr>
          <w:rFonts w:ascii="Times New Roman" w:hAnsi="Times New Roman"/>
          <w:sz w:val="24"/>
          <w:szCs w:val="24"/>
          <w:lang w:eastAsia="ru-RU"/>
        </w:rPr>
        <w:tab/>
      </w:r>
      <w:r>
        <w:rPr>
          <w:rFonts w:ascii="Times New Roman" w:hAnsi="Times New Roman"/>
          <w:sz w:val="24"/>
          <w:szCs w:val="24"/>
          <w:lang w:eastAsia="ru-RU"/>
        </w:rPr>
        <w:tab/>
        <w:t xml:space="preserve">      </w:t>
      </w:r>
      <w:r w:rsidRPr="00E53F65">
        <w:rPr>
          <w:rFonts w:ascii="Times New Roman" w:hAnsi="Times New Roman"/>
          <w:sz w:val="24"/>
          <w:szCs w:val="24"/>
          <w:lang w:eastAsia="ru-RU"/>
        </w:rPr>
        <w:t xml:space="preserve"> </w:t>
      </w:r>
      <w:r>
        <w:rPr>
          <w:rFonts w:ascii="Times New Roman" w:hAnsi="Times New Roman"/>
          <w:sz w:val="24"/>
          <w:szCs w:val="24"/>
          <w:lang w:eastAsia="ru-RU"/>
        </w:rPr>
        <w:tab/>
      </w:r>
      <w:r w:rsidRPr="00E53F65">
        <w:rPr>
          <w:rFonts w:ascii="Times New Roman" w:hAnsi="Times New Roman"/>
          <w:sz w:val="24"/>
          <w:szCs w:val="24"/>
          <w:lang w:eastAsia="ru-RU"/>
        </w:rPr>
        <w:t>__________________   /____________________/</w:t>
      </w:r>
    </w:p>
    <w:p w:rsidR="00EE4BF5" w:rsidRPr="00E53F65" w:rsidRDefault="00EE4BF5"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по вопросам образования</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EE4BF5" w:rsidRDefault="00EE4BF5" w:rsidP="002E179F">
      <w:pPr>
        <w:spacing w:after="0" w:line="240" w:lineRule="auto"/>
        <w:rPr>
          <w:rFonts w:ascii="Times New Roman" w:hAnsi="Times New Roman"/>
          <w:sz w:val="24"/>
          <w:szCs w:val="24"/>
          <w:lang w:eastAsia="ru-RU"/>
        </w:rPr>
      </w:pPr>
      <w:r w:rsidRPr="00E53F65">
        <w:rPr>
          <w:rFonts w:ascii="Times New Roman" w:hAnsi="Times New Roman"/>
          <w:sz w:val="24"/>
          <w:szCs w:val="24"/>
          <w:lang w:eastAsia="ru-RU"/>
        </w:rPr>
        <w:t>(печать)</w:t>
      </w:r>
    </w:p>
    <w:p w:rsidR="00EE4BF5" w:rsidRDefault="00EE4BF5" w:rsidP="002E179F">
      <w:pPr>
        <w:spacing w:after="0" w:line="240" w:lineRule="auto"/>
        <w:rPr>
          <w:rFonts w:ascii="Times New Roman" w:hAnsi="Times New Roman"/>
          <w:sz w:val="24"/>
          <w:szCs w:val="24"/>
          <w:lang w:eastAsia="ru-RU"/>
        </w:rPr>
      </w:pPr>
    </w:p>
    <w:p w:rsidR="00EE4BF5" w:rsidRPr="00E53F65" w:rsidRDefault="00EE4BF5"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Зам. начальника  управления   </w:t>
      </w:r>
      <w:r>
        <w:rPr>
          <w:rFonts w:ascii="Times New Roman" w:hAnsi="Times New Roman"/>
          <w:sz w:val="24"/>
          <w:szCs w:val="24"/>
          <w:lang w:eastAsia="ru-RU"/>
        </w:rPr>
        <w:tab/>
      </w:r>
      <w:r>
        <w:rPr>
          <w:rFonts w:ascii="Times New Roman" w:hAnsi="Times New Roman"/>
          <w:sz w:val="24"/>
          <w:szCs w:val="24"/>
          <w:lang w:eastAsia="ru-RU"/>
        </w:rPr>
        <w:tab/>
      </w:r>
      <w:r w:rsidRPr="00E53F65">
        <w:rPr>
          <w:rFonts w:ascii="Times New Roman" w:hAnsi="Times New Roman"/>
          <w:sz w:val="24"/>
          <w:szCs w:val="24"/>
          <w:lang w:eastAsia="ru-RU"/>
        </w:rPr>
        <w:t>__________________   /____________________/</w:t>
      </w:r>
    </w:p>
    <w:p w:rsidR="00EE4BF5" w:rsidRPr="00E53F65" w:rsidRDefault="00EE4BF5" w:rsidP="002E179F">
      <w:pPr>
        <w:spacing w:after="0" w:line="240" w:lineRule="auto"/>
        <w:rPr>
          <w:rFonts w:ascii="Times New Roman" w:hAnsi="Times New Roman"/>
          <w:sz w:val="24"/>
          <w:szCs w:val="24"/>
          <w:lang w:eastAsia="ru-RU"/>
        </w:rPr>
      </w:pPr>
      <w:r>
        <w:rPr>
          <w:rFonts w:ascii="Times New Roman" w:hAnsi="Times New Roman"/>
          <w:sz w:val="24"/>
          <w:szCs w:val="24"/>
          <w:lang w:eastAsia="ru-RU"/>
        </w:rPr>
        <w:t>по вопросам образования</w:t>
      </w:r>
      <w:r w:rsidRPr="00E53F65">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(подпись)           </w:t>
      </w:r>
      <w:r>
        <w:rPr>
          <w:rFonts w:ascii="Times New Roman" w:hAnsi="Times New Roman"/>
          <w:sz w:val="24"/>
          <w:szCs w:val="24"/>
          <w:lang w:eastAsia="ru-RU"/>
        </w:rPr>
        <w:t xml:space="preserve">   </w:t>
      </w:r>
      <w:r w:rsidRPr="00E53F65">
        <w:rPr>
          <w:rFonts w:ascii="Times New Roman" w:hAnsi="Times New Roman"/>
          <w:sz w:val="24"/>
          <w:szCs w:val="24"/>
          <w:lang w:eastAsia="ru-RU"/>
        </w:rPr>
        <w:t xml:space="preserve">   (расшифровка подписи)</w:t>
      </w:r>
    </w:p>
    <w:p w:rsidR="00EE4BF5" w:rsidRDefault="00EE4BF5" w:rsidP="002E179F">
      <w:pPr>
        <w:spacing w:after="0" w:line="240" w:lineRule="auto"/>
        <w:rPr>
          <w:rFonts w:ascii="Times New Roman" w:hAnsi="Times New Roman"/>
          <w:sz w:val="24"/>
          <w:szCs w:val="24"/>
          <w:lang w:eastAsia="ru-RU"/>
        </w:rPr>
      </w:pPr>
    </w:p>
    <w:p w:rsidR="00EE4BF5" w:rsidRDefault="00EE4BF5" w:rsidP="002E179F">
      <w:pPr>
        <w:spacing w:after="0" w:line="240" w:lineRule="auto"/>
        <w:rPr>
          <w:rFonts w:ascii="Times New Roman" w:hAnsi="Times New Roman"/>
          <w:sz w:val="24"/>
          <w:szCs w:val="24"/>
          <w:lang w:eastAsia="ru-RU"/>
        </w:rPr>
      </w:pPr>
    </w:p>
    <w:p w:rsidR="00EE4BF5" w:rsidRDefault="00EE4BF5"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lastRenderedPageBreak/>
        <w:t>Приложение №5</w:t>
      </w:r>
    </w:p>
    <w:p w:rsidR="00EE4BF5" w:rsidRDefault="00EE4BF5" w:rsidP="002674AF">
      <w:pPr>
        <w:spacing w:after="0" w:line="240" w:lineRule="auto"/>
        <w:ind w:left="4860"/>
        <w:jc w:val="both"/>
        <w:rPr>
          <w:rFonts w:ascii="Times New Roman" w:hAnsi="Times New Roman"/>
          <w:sz w:val="28"/>
          <w:szCs w:val="28"/>
          <w:lang w:eastAsia="ru-RU"/>
        </w:rPr>
      </w:pPr>
    </w:p>
    <w:p w:rsidR="00EE4BF5" w:rsidRDefault="00EE4BF5"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w:t>
      </w:r>
    </w:p>
    <w:p w:rsidR="00EE4BF5" w:rsidRDefault="00EE4BF5" w:rsidP="002674AF">
      <w:pPr>
        <w:spacing w:after="0" w:line="240" w:lineRule="auto"/>
        <w:ind w:left="4320"/>
        <w:jc w:val="center"/>
        <w:rPr>
          <w:rFonts w:ascii="Times New Roman" w:hAnsi="Times New Roman"/>
          <w:sz w:val="28"/>
          <w:szCs w:val="28"/>
          <w:lang w:eastAsia="ru-RU"/>
        </w:rPr>
      </w:pPr>
    </w:p>
    <w:p w:rsidR="00EE4BF5" w:rsidRDefault="00EE4BF5" w:rsidP="002674AF">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EE4BF5" w:rsidRDefault="00EE4BF5" w:rsidP="002674AF">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1152FD" w:rsidRPr="001152FD" w:rsidRDefault="001152FD" w:rsidP="001152FD">
      <w:pPr>
        <w:spacing w:after="0" w:line="240" w:lineRule="auto"/>
        <w:ind w:left="4860"/>
        <w:jc w:val="center"/>
        <w:rPr>
          <w:rFonts w:ascii="Times New Roman" w:hAnsi="Times New Roman"/>
          <w:sz w:val="28"/>
          <w:szCs w:val="28"/>
        </w:rPr>
      </w:pPr>
      <w:r w:rsidRPr="001152FD">
        <w:rPr>
          <w:rFonts w:ascii="Times New Roman" w:hAnsi="Times New Roman"/>
          <w:sz w:val="28"/>
          <w:szCs w:val="28"/>
          <w:lang w:eastAsia="ru-RU"/>
        </w:rPr>
        <w:t>от 26.12.2018 № 1295-па</w:t>
      </w:r>
    </w:p>
    <w:p w:rsidR="00EE4BF5" w:rsidRDefault="00EE4BF5" w:rsidP="002E179F">
      <w:pPr>
        <w:spacing w:after="0" w:line="240" w:lineRule="auto"/>
        <w:rPr>
          <w:rFonts w:ascii="Times New Roman" w:hAnsi="Times New Roman"/>
          <w:sz w:val="24"/>
          <w:szCs w:val="24"/>
          <w:lang w:eastAsia="ru-RU"/>
        </w:rPr>
      </w:pPr>
    </w:p>
    <w:p w:rsidR="00EE4BF5" w:rsidRDefault="00EE4BF5" w:rsidP="002E179F">
      <w:pPr>
        <w:spacing w:after="0" w:line="240" w:lineRule="auto"/>
        <w:rPr>
          <w:rFonts w:ascii="Times New Roman" w:hAnsi="Times New Roman"/>
          <w:sz w:val="24"/>
          <w:szCs w:val="24"/>
          <w:lang w:eastAsia="ru-RU"/>
        </w:rPr>
      </w:pPr>
    </w:p>
    <w:p w:rsidR="00EE4BF5" w:rsidRDefault="00EE4BF5" w:rsidP="002E179F">
      <w:pPr>
        <w:spacing w:after="0" w:line="240" w:lineRule="auto"/>
        <w:rPr>
          <w:rFonts w:ascii="Times New Roman" w:hAnsi="Times New Roman"/>
          <w:sz w:val="24"/>
          <w:szCs w:val="24"/>
          <w:lang w:eastAsia="ru-RU"/>
        </w:rPr>
      </w:pPr>
    </w:p>
    <w:p w:rsidR="00EE4BF5" w:rsidRPr="00FA652B" w:rsidRDefault="00EE4BF5"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ПОРЯДОК</w:t>
      </w:r>
    </w:p>
    <w:p w:rsidR="0046120C" w:rsidRDefault="00EE4BF5"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оценки выполнения целевых показателей деятельности</w:t>
      </w:r>
    </w:p>
    <w:p w:rsidR="0046120C" w:rsidRDefault="00EE4BF5"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 xml:space="preserve"> муниципальных учреждений </w:t>
      </w:r>
      <w:r>
        <w:rPr>
          <w:rFonts w:ascii="Times New Roman" w:hAnsi="Times New Roman"/>
          <w:b/>
          <w:sz w:val="28"/>
          <w:szCs w:val="28"/>
          <w:lang w:eastAsia="ru-RU"/>
        </w:rPr>
        <w:t xml:space="preserve">и </w:t>
      </w:r>
      <w:r w:rsidRPr="00FA652B">
        <w:rPr>
          <w:rFonts w:ascii="Times New Roman" w:hAnsi="Times New Roman"/>
          <w:b/>
          <w:sz w:val="28"/>
          <w:szCs w:val="28"/>
          <w:lang w:eastAsia="ru-RU"/>
        </w:rPr>
        <w:t>критериев</w:t>
      </w:r>
    </w:p>
    <w:p w:rsidR="00EE4BF5" w:rsidRPr="00FA652B" w:rsidRDefault="00EE4BF5" w:rsidP="00FA652B">
      <w:pPr>
        <w:spacing w:after="0" w:line="240" w:lineRule="auto"/>
        <w:jc w:val="center"/>
        <w:rPr>
          <w:rFonts w:ascii="Times New Roman" w:hAnsi="Times New Roman"/>
          <w:b/>
          <w:sz w:val="28"/>
          <w:szCs w:val="28"/>
          <w:lang w:eastAsia="ru-RU"/>
        </w:rPr>
      </w:pPr>
      <w:r w:rsidRPr="00FA652B">
        <w:rPr>
          <w:rFonts w:ascii="Times New Roman" w:hAnsi="Times New Roman"/>
          <w:b/>
          <w:sz w:val="28"/>
          <w:szCs w:val="28"/>
          <w:lang w:eastAsia="ru-RU"/>
        </w:rPr>
        <w:t xml:space="preserve"> эффективности работы руководителей</w:t>
      </w:r>
    </w:p>
    <w:p w:rsidR="00EE4BF5" w:rsidRPr="00FA652B" w:rsidRDefault="00EE4BF5" w:rsidP="00FA652B">
      <w:pPr>
        <w:spacing w:after="0" w:line="240" w:lineRule="auto"/>
        <w:jc w:val="center"/>
        <w:rPr>
          <w:rFonts w:ascii="Times New Roman" w:hAnsi="Times New Roman"/>
          <w:b/>
          <w:sz w:val="28"/>
          <w:szCs w:val="28"/>
          <w:lang w:eastAsia="ru-RU"/>
        </w:rPr>
      </w:pPr>
    </w:p>
    <w:p w:rsidR="00EE4BF5" w:rsidRPr="00FA652B" w:rsidRDefault="00EE4BF5" w:rsidP="008F1948">
      <w:pPr>
        <w:pStyle w:val="a5"/>
        <w:numPr>
          <w:ilvl w:val="0"/>
          <w:numId w:val="5"/>
        </w:numPr>
        <w:tabs>
          <w:tab w:val="clear" w:pos="1080"/>
          <w:tab w:val="left" w:pos="709"/>
          <w:tab w:val="left" w:pos="851"/>
        </w:tabs>
        <w:spacing w:after="0" w:line="240" w:lineRule="auto"/>
        <w:ind w:left="0" w:right="-363" w:firstLine="567"/>
        <w:rPr>
          <w:rFonts w:ascii="Times New Roman" w:hAnsi="Times New Roman"/>
          <w:b/>
          <w:sz w:val="28"/>
          <w:szCs w:val="28"/>
          <w:lang w:eastAsia="ru-RU"/>
        </w:rPr>
      </w:pPr>
      <w:r w:rsidRPr="00FA652B">
        <w:rPr>
          <w:rFonts w:ascii="Times New Roman" w:hAnsi="Times New Roman"/>
          <w:b/>
          <w:sz w:val="28"/>
          <w:szCs w:val="28"/>
          <w:lang w:eastAsia="ru-RU"/>
        </w:rPr>
        <w:t>Общие положения</w:t>
      </w:r>
    </w:p>
    <w:p w:rsidR="00EE4BF5" w:rsidRPr="00FA652B" w:rsidRDefault="00EE4BF5" w:rsidP="008F1948">
      <w:pPr>
        <w:pStyle w:val="a5"/>
        <w:numPr>
          <w:ilvl w:val="1"/>
          <w:numId w:val="5"/>
        </w:numPr>
        <w:tabs>
          <w:tab w:val="clear" w:pos="1320"/>
          <w:tab w:val="left" w:pos="851"/>
          <w:tab w:val="left" w:pos="993"/>
        </w:tabs>
        <w:spacing w:after="0" w:line="24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Настоящий Порядок </w:t>
      </w:r>
      <w:proofErr w:type="gramStart"/>
      <w:r w:rsidRPr="00FA652B">
        <w:rPr>
          <w:rFonts w:ascii="Times New Roman" w:hAnsi="Times New Roman"/>
          <w:sz w:val="28"/>
          <w:szCs w:val="28"/>
          <w:lang w:eastAsia="ru-RU"/>
        </w:rPr>
        <w:t>оценки выполнения целевых  показателей деятельности муниципальных учреждений</w:t>
      </w:r>
      <w:proofErr w:type="gramEnd"/>
      <w:r w:rsidRPr="00FA652B">
        <w:rPr>
          <w:rFonts w:ascii="Times New Roman" w:hAnsi="Times New Roman"/>
          <w:sz w:val="28"/>
          <w:szCs w:val="28"/>
          <w:lang w:eastAsia="ru-RU"/>
        </w:rPr>
        <w:t xml:space="preserve"> и критериев оценки эффективности работы руководителей устанавливает порядок работы комиссии по оценке выполнения целевых показателей деятельности учреждения и руководителя. </w:t>
      </w:r>
    </w:p>
    <w:p w:rsidR="00EE4BF5" w:rsidRPr="00FA652B" w:rsidRDefault="00EE4BF5" w:rsidP="008F1948">
      <w:pPr>
        <w:pStyle w:val="a5"/>
        <w:numPr>
          <w:ilvl w:val="1"/>
          <w:numId w:val="5"/>
        </w:numPr>
        <w:tabs>
          <w:tab w:val="clear" w:pos="1320"/>
          <w:tab w:val="num" w:pos="0"/>
          <w:tab w:val="left" w:pos="851"/>
          <w:tab w:val="left" w:pos="993"/>
        </w:tabs>
        <w:spacing w:after="0" w:line="24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 Целевые показатели вводятся в целях увеличения заинтересованности руководителей учреждений в выполнении целевых показателей деятельности учреждений, инициативы при выполнении поставленных уполномоченным органом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 xml:space="preserve"> задач, личного вклада руководителя в осуществление основных задач и функций, определённых уставом учреждения, а также выполнения обязанностей, предусмотренных трудовым договором.</w:t>
      </w:r>
    </w:p>
    <w:p w:rsidR="00EE4BF5" w:rsidRPr="00FA652B" w:rsidRDefault="00EE4BF5" w:rsidP="008F1948">
      <w:pPr>
        <w:pStyle w:val="a5"/>
        <w:numPr>
          <w:ilvl w:val="1"/>
          <w:numId w:val="5"/>
        </w:numPr>
        <w:tabs>
          <w:tab w:val="clear" w:pos="1320"/>
          <w:tab w:val="num" w:pos="0"/>
          <w:tab w:val="left" w:pos="993"/>
        </w:tabs>
        <w:spacing w:after="0" w:line="240" w:lineRule="auto"/>
        <w:ind w:left="0" w:firstLine="567"/>
        <w:jc w:val="both"/>
        <w:rPr>
          <w:rFonts w:ascii="Times New Roman" w:hAnsi="Times New Roman"/>
          <w:sz w:val="28"/>
          <w:szCs w:val="28"/>
          <w:lang w:eastAsia="ru-RU"/>
        </w:rPr>
      </w:pPr>
      <w:r w:rsidRPr="00FA652B">
        <w:rPr>
          <w:rFonts w:ascii="Times New Roman" w:hAnsi="Times New Roman"/>
          <w:sz w:val="28"/>
          <w:szCs w:val="28"/>
          <w:lang w:eastAsia="ru-RU"/>
        </w:rPr>
        <w:t xml:space="preserve">Уполномоченным органом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 xml:space="preserve"> является </w:t>
      </w:r>
      <w:r>
        <w:rPr>
          <w:rFonts w:ascii="Times New Roman" w:hAnsi="Times New Roman"/>
          <w:sz w:val="28"/>
          <w:szCs w:val="28"/>
          <w:lang w:eastAsia="ru-RU"/>
        </w:rPr>
        <w:t>управление по вопросам образования администрации Михайловского муниципального района и муниципальное казённое учреждение «Методическая служба обеспечения образовательных учреждений» Михайловского муниципального района.</w:t>
      </w:r>
    </w:p>
    <w:p w:rsidR="00EE4BF5" w:rsidRPr="0046120C"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p>
    <w:p w:rsidR="00EE4BF5" w:rsidRDefault="00EE4BF5" w:rsidP="008F1948">
      <w:pPr>
        <w:tabs>
          <w:tab w:val="left" w:pos="993"/>
        </w:tabs>
        <w:spacing w:after="0" w:line="240" w:lineRule="auto"/>
        <w:ind w:firstLine="539"/>
        <w:jc w:val="both"/>
        <w:rPr>
          <w:rFonts w:ascii="Times New Roman" w:hAnsi="Times New Roman"/>
          <w:b/>
          <w:sz w:val="28"/>
          <w:szCs w:val="28"/>
          <w:lang w:eastAsia="ru-RU"/>
        </w:rPr>
      </w:pPr>
      <w:r w:rsidRPr="00FA652B">
        <w:rPr>
          <w:rFonts w:ascii="Times New Roman" w:hAnsi="Times New Roman"/>
          <w:b/>
          <w:sz w:val="28"/>
          <w:szCs w:val="28"/>
          <w:lang w:eastAsia="ru-RU"/>
        </w:rPr>
        <w:t xml:space="preserve">2. Порядок </w:t>
      </w:r>
      <w:proofErr w:type="gramStart"/>
      <w:r w:rsidRPr="00FA652B">
        <w:rPr>
          <w:rFonts w:ascii="Times New Roman" w:hAnsi="Times New Roman"/>
          <w:b/>
          <w:sz w:val="28"/>
          <w:szCs w:val="28"/>
          <w:lang w:eastAsia="ru-RU"/>
        </w:rPr>
        <w:t>оценки выполнения целевых показателей деятельности учреждений</w:t>
      </w:r>
      <w:proofErr w:type="gramEnd"/>
    </w:p>
    <w:p w:rsidR="008F1948" w:rsidRPr="00FA652B" w:rsidRDefault="008F1948" w:rsidP="008F1948">
      <w:pPr>
        <w:tabs>
          <w:tab w:val="left" w:pos="993"/>
        </w:tabs>
        <w:spacing w:after="0" w:line="240" w:lineRule="auto"/>
        <w:ind w:firstLine="539"/>
        <w:jc w:val="both"/>
        <w:rPr>
          <w:rFonts w:ascii="Times New Roman" w:hAnsi="Times New Roman"/>
          <w:b/>
          <w:sz w:val="28"/>
          <w:szCs w:val="28"/>
          <w:lang w:eastAsia="ru-RU"/>
        </w:rPr>
      </w:pP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2.1. Оценка</w:t>
      </w:r>
      <w:r w:rsidR="0046120C">
        <w:rPr>
          <w:rFonts w:ascii="Times New Roman" w:hAnsi="Times New Roman"/>
          <w:sz w:val="28"/>
          <w:szCs w:val="28"/>
          <w:lang w:eastAsia="ru-RU"/>
        </w:rPr>
        <w:t xml:space="preserve"> </w:t>
      </w:r>
      <w:r w:rsidRPr="00FA652B">
        <w:rPr>
          <w:rFonts w:ascii="Times New Roman" w:hAnsi="Times New Roman"/>
          <w:sz w:val="28"/>
          <w:szCs w:val="28"/>
          <w:lang w:eastAsia="ru-RU"/>
        </w:rPr>
        <w:t xml:space="preserve">эффективности и результативности </w:t>
      </w:r>
      <w:r w:rsidR="0046120C">
        <w:rPr>
          <w:rFonts w:ascii="Times New Roman" w:hAnsi="Times New Roman"/>
          <w:sz w:val="28"/>
          <w:szCs w:val="28"/>
          <w:lang w:eastAsia="ru-RU"/>
        </w:rPr>
        <w:t xml:space="preserve"> </w:t>
      </w:r>
      <w:r w:rsidRPr="00FA652B">
        <w:rPr>
          <w:rFonts w:ascii="Times New Roman" w:hAnsi="Times New Roman"/>
          <w:sz w:val="28"/>
          <w:szCs w:val="28"/>
          <w:lang w:eastAsia="ru-RU"/>
        </w:rPr>
        <w:t xml:space="preserve">работы </w:t>
      </w:r>
      <w:r w:rsidR="0046120C">
        <w:rPr>
          <w:rFonts w:ascii="Times New Roman" w:hAnsi="Times New Roman"/>
          <w:sz w:val="28"/>
          <w:szCs w:val="28"/>
          <w:lang w:eastAsia="ru-RU"/>
        </w:rPr>
        <w:t xml:space="preserve"> </w:t>
      </w:r>
      <w:r w:rsidRPr="00FA652B">
        <w:rPr>
          <w:rFonts w:ascii="Times New Roman" w:hAnsi="Times New Roman"/>
          <w:sz w:val="28"/>
          <w:szCs w:val="28"/>
          <w:lang w:eastAsia="ru-RU"/>
        </w:rPr>
        <w:t xml:space="preserve">руководителя учреждения определяется на основе выполнения утверждённых настоящим постановлением критериев оценки качества и высоких результатов труда. </w:t>
      </w:r>
    </w:p>
    <w:p w:rsidR="00EE4BF5" w:rsidRPr="00FA652B" w:rsidRDefault="00EE4BF5" w:rsidP="008F1948">
      <w:pPr>
        <w:widowControl w:val="0"/>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2.2. Оценку работы руководителей учреждений осуществляет комиссия по оценке </w:t>
      </w:r>
      <w:proofErr w:type="gramStart"/>
      <w:r w:rsidRPr="00FA652B">
        <w:rPr>
          <w:rFonts w:ascii="Times New Roman" w:hAnsi="Times New Roman"/>
          <w:sz w:val="28"/>
          <w:szCs w:val="28"/>
          <w:lang w:eastAsia="ru-RU"/>
        </w:rPr>
        <w:t>выполнения целевых показателей эффективности работы учреждений</w:t>
      </w:r>
      <w:proofErr w:type="gramEnd"/>
      <w:r w:rsidRPr="00FA652B">
        <w:rPr>
          <w:rFonts w:ascii="Times New Roman" w:hAnsi="Times New Roman"/>
          <w:sz w:val="28"/>
          <w:szCs w:val="28"/>
          <w:lang w:eastAsia="ru-RU"/>
        </w:rPr>
        <w:t xml:space="preserve"> с учётом предоставленного руководителем отчёта о выполнении целевых показателей деятельности учреждения. </w:t>
      </w:r>
      <w:proofErr w:type="gramStart"/>
      <w:r w:rsidRPr="00FA652B">
        <w:rPr>
          <w:rFonts w:ascii="Times New Roman" w:hAnsi="Times New Roman"/>
          <w:sz w:val="28"/>
          <w:szCs w:val="28"/>
          <w:lang w:eastAsia="ru-RU"/>
        </w:rPr>
        <w:t>Отчет о выполнении целевых показателей учреждения (критериев оценки качества и высоких результатов труда) ежемесячно, в срок до 05 числа месяца, следующего</w:t>
      </w:r>
      <w:r>
        <w:rPr>
          <w:rFonts w:ascii="Times New Roman" w:hAnsi="Times New Roman"/>
          <w:sz w:val="28"/>
          <w:szCs w:val="28"/>
          <w:lang w:eastAsia="ru-RU"/>
        </w:rPr>
        <w:t xml:space="preserve"> </w:t>
      </w:r>
      <w:r w:rsidRPr="00FA652B">
        <w:rPr>
          <w:rFonts w:ascii="Times New Roman" w:hAnsi="Times New Roman"/>
          <w:sz w:val="28"/>
          <w:szCs w:val="28"/>
          <w:lang w:eastAsia="ru-RU"/>
        </w:rPr>
        <w:t xml:space="preserve">за отчетным, </w:t>
      </w:r>
      <w:r w:rsidRPr="00FA652B">
        <w:rPr>
          <w:rFonts w:ascii="Times New Roman" w:hAnsi="Times New Roman"/>
          <w:sz w:val="28"/>
          <w:szCs w:val="28"/>
          <w:lang w:eastAsia="ru-RU"/>
        </w:rPr>
        <w:lastRenderedPageBreak/>
        <w:t xml:space="preserve">предоставляется в </w:t>
      </w:r>
      <w:r>
        <w:rPr>
          <w:rFonts w:ascii="Times New Roman" w:hAnsi="Times New Roman"/>
          <w:sz w:val="28"/>
          <w:szCs w:val="28"/>
          <w:lang w:eastAsia="ru-RU"/>
        </w:rPr>
        <w:t>управление по вопросам образования администрации Михайловского муниципального района</w:t>
      </w:r>
      <w:r w:rsidRPr="00FA652B">
        <w:rPr>
          <w:rFonts w:ascii="Times New Roman" w:hAnsi="Times New Roman"/>
          <w:sz w:val="28"/>
          <w:szCs w:val="28"/>
          <w:lang w:eastAsia="ru-RU"/>
        </w:rPr>
        <w:t>.</w:t>
      </w:r>
      <w:proofErr w:type="gramEnd"/>
      <w:r w:rsidRPr="00FA652B">
        <w:rPr>
          <w:rFonts w:ascii="Times New Roman" w:hAnsi="Times New Roman"/>
          <w:sz w:val="28"/>
          <w:szCs w:val="28"/>
          <w:lang w:eastAsia="ru-RU"/>
        </w:rPr>
        <w:t xml:space="preserve"> К отчету прилагается пояснительная записка, содержащая сведения о причинах, повлиявших на снижение целевых показателей деятельности учреждения. </w:t>
      </w:r>
      <w:r>
        <w:rPr>
          <w:rFonts w:ascii="Times New Roman" w:hAnsi="Times New Roman"/>
          <w:sz w:val="28"/>
          <w:szCs w:val="28"/>
          <w:lang w:eastAsia="ru-RU"/>
        </w:rPr>
        <w:t>Управление по вопросам образования администрации Михайловского муниципального района</w:t>
      </w:r>
      <w:r w:rsidRPr="00FA652B">
        <w:rPr>
          <w:rFonts w:ascii="Times New Roman" w:hAnsi="Times New Roman"/>
          <w:sz w:val="28"/>
          <w:szCs w:val="28"/>
          <w:lang w:eastAsia="ru-RU"/>
        </w:rPr>
        <w:t xml:space="preserve"> в течение двух рабочих дней проверяет отчёт и направляет на рассмотрение комиссии.</w:t>
      </w:r>
    </w:p>
    <w:p w:rsidR="00EE4BF5" w:rsidRDefault="00EE4BF5" w:rsidP="008F1948">
      <w:pPr>
        <w:widowControl w:val="0"/>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Оценка выполнения целевых показателей ведётся путём сравнения фактических показателей с плановыми показателями</w:t>
      </w:r>
      <w:r>
        <w:rPr>
          <w:rFonts w:ascii="Times New Roman" w:hAnsi="Times New Roman"/>
          <w:sz w:val="28"/>
          <w:szCs w:val="28"/>
          <w:lang w:eastAsia="ru-RU"/>
        </w:rPr>
        <w:t>.</w:t>
      </w:r>
      <w:r w:rsidRPr="00FA652B">
        <w:rPr>
          <w:rFonts w:ascii="Times New Roman" w:hAnsi="Times New Roman"/>
          <w:sz w:val="28"/>
          <w:szCs w:val="28"/>
          <w:lang w:eastAsia="ru-RU"/>
        </w:rPr>
        <w:t xml:space="preserve"> </w:t>
      </w:r>
    </w:p>
    <w:p w:rsidR="00EE4BF5" w:rsidRPr="00FA652B" w:rsidRDefault="00EE4BF5" w:rsidP="008F1948">
      <w:pPr>
        <w:widowControl w:val="0"/>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В случае невыполнения отдельных показателей процент стимулирующей выплаты приравнивается к нулю. </w:t>
      </w:r>
    </w:p>
    <w:p w:rsidR="00EE4BF5" w:rsidRPr="00FA652B" w:rsidRDefault="00EE4BF5" w:rsidP="008F1948">
      <w:pPr>
        <w:widowControl w:val="0"/>
        <w:tabs>
          <w:tab w:val="left" w:pos="720"/>
          <w:tab w:val="left" w:pos="900"/>
        </w:tabs>
        <w:spacing w:after="0" w:line="240" w:lineRule="auto"/>
        <w:ind w:firstLine="539"/>
        <w:jc w:val="both"/>
        <w:rPr>
          <w:rFonts w:ascii="Times New Roman" w:hAnsi="Times New Roman"/>
          <w:sz w:val="28"/>
          <w:szCs w:val="28"/>
          <w:lang w:eastAsia="ru-RU"/>
        </w:rPr>
      </w:pPr>
    </w:p>
    <w:p w:rsidR="00EE4BF5" w:rsidRPr="00FA652B" w:rsidRDefault="00EE4BF5" w:rsidP="008F1948">
      <w:pPr>
        <w:pStyle w:val="a5"/>
        <w:widowControl w:val="0"/>
        <w:numPr>
          <w:ilvl w:val="0"/>
          <w:numId w:val="6"/>
        </w:numPr>
        <w:tabs>
          <w:tab w:val="left" w:pos="851"/>
          <w:tab w:val="left" w:pos="900"/>
        </w:tabs>
        <w:spacing w:after="0" w:line="240" w:lineRule="auto"/>
        <w:ind w:left="0" w:firstLine="567"/>
        <w:jc w:val="both"/>
        <w:rPr>
          <w:rFonts w:ascii="Times New Roman" w:hAnsi="Times New Roman"/>
          <w:b/>
          <w:sz w:val="28"/>
          <w:szCs w:val="28"/>
          <w:lang w:eastAsia="ru-RU"/>
        </w:rPr>
      </w:pPr>
      <w:r w:rsidRPr="00FA652B">
        <w:rPr>
          <w:rFonts w:ascii="Times New Roman" w:hAnsi="Times New Roman"/>
          <w:b/>
          <w:sz w:val="28"/>
          <w:szCs w:val="28"/>
          <w:lang w:eastAsia="ru-RU"/>
        </w:rPr>
        <w:t>Полномочия комиссии по оценке выполнения целевых показателей деятельности  учреждений</w:t>
      </w:r>
    </w:p>
    <w:p w:rsidR="00EE4BF5" w:rsidRPr="00FA652B" w:rsidRDefault="00EE4BF5" w:rsidP="008F1948">
      <w:pPr>
        <w:tabs>
          <w:tab w:val="left" w:pos="851"/>
          <w:tab w:val="left" w:pos="900"/>
        </w:tabs>
        <w:spacing w:after="0" w:line="240" w:lineRule="auto"/>
        <w:jc w:val="both"/>
        <w:rPr>
          <w:rFonts w:ascii="Times New Roman" w:hAnsi="Times New Roman"/>
          <w:b/>
          <w:sz w:val="28"/>
          <w:szCs w:val="28"/>
          <w:lang w:eastAsia="ru-RU"/>
        </w:rPr>
      </w:pPr>
    </w:p>
    <w:p w:rsidR="00EE4BF5" w:rsidRPr="00FA652B" w:rsidRDefault="00EE4BF5" w:rsidP="008F1948">
      <w:pPr>
        <w:tabs>
          <w:tab w:val="left" w:pos="720"/>
          <w:tab w:val="left" w:pos="900"/>
        </w:tabs>
        <w:spacing w:after="0" w:line="240" w:lineRule="auto"/>
        <w:ind w:firstLine="567"/>
        <w:jc w:val="both"/>
        <w:rPr>
          <w:rFonts w:ascii="Times New Roman" w:hAnsi="Times New Roman"/>
          <w:sz w:val="28"/>
          <w:szCs w:val="28"/>
          <w:lang w:eastAsia="ru-RU"/>
        </w:rPr>
      </w:pPr>
      <w:r w:rsidRPr="00FA652B">
        <w:rPr>
          <w:rFonts w:ascii="Times New Roman" w:hAnsi="Times New Roman"/>
          <w:sz w:val="28"/>
          <w:szCs w:val="28"/>
          <w:lang w:eastAsia="ru-RU"/>
        </w:rPr>
        <w:t>3.1. Комиссия состоит из председателя, секретаря и членов комиссии. Председатель комиссии осуществляет общее руководство работой комиссии. При отсутствии председателя комиссии заседание проводит заместитель председателя, при отсутствии секретаря комиссии функции секретаря выполняет член комиссии, назначенный председателем, а в его отсутствие - заместителем председателя.</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3.2. Заседания комиссии проводятся ежемесячно и оформляются протоколом. Протокол подписывается председателем комиссии и секретарем комиссии.</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3.3. Комиссия рассматривает представленные руководителями учреждений и согласованные с </w:t>
      </w:r>
      <w:r>
        <w:rPr>
          <w:rFonts w:ascii="Times New Roman" w:hAnsi="Times New Roman"/>
          <w:sz w:val="28"/>
          <w:szCs w:val="28"/>
          <w:lang w:eastAsia="ru-RU"/>
        </w:rPr>
        <w:t>управлением по вопросам образования администрации Михайловского муниципального района</w:t>
      </w:r>
      <w:r w:rsidRPr="00FA652B">
        <w:rPr>
          <w:rFonts w:ascii="Times New Roman" w:hAnsi="Times New Roman"/>
          <w:sz w:val="28"/>
          <w:szCs w:val="28"/>
          <w:lang w:eastAsia="ru-RU"/>
        </w:rPr>
        <w:t xml:space="preserve"> отчёты о выполнении целевых показателей. </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Комиссия на основании предоставленных руководителями отчётов определяет степень выполнения целевых показателей за отчётный месяц. На основании оценки выполнения производится расчёт размера стимулирующих выплат. </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Секретарь комиссии готовит проект распоряжения </w:t>
      </w:r>
      <w:r>
        <w:rPr>
          <w:rFonts w:ascii="Times New Roman" w:hAnsi="Times New Roman"/>
          <w:sz w:val="28"/>
          <w:szCs w:val="28"/>
          <w:lang w:eastAsia="ru-RU"/>
        </w:rPr>
        <w:t>администрации Михайловского муниципального района</w:t>
      </w:r>
      <w:r w:rsidRPr="00FA652B">
        <w:rPr>
          <w:rFonts w:ascii="Times New Roman" w:hAnsi="Times New Roman"/>
          <w:sz w:val="28"/>
          <w:szCs w:val="28"/>
          <w:lang w:eastAsia="ru-RU"/>
        </w:rPr>
        <w:t xml:space="preserve"> о стимулирующих выплатах руководителям учреждений. </w:t>
      </w:r>
    </w:p>
    <w:p w:rsidR="00EE4BF5" w:rsidRPr="00FA652B" w:rsidRDefault="00EE4BF5" w:rsidP="008F1948">
      <w:pPr>
        <w:widowControl w:val="0"/>
        <w:tabs>
          <w:tab w:val="left" w:pos="720"/>
          <w:tab w:val="left" w:pos="900"/>
        </w:tabs>
        <w:spacing w:after="0" w:line="240" w:lineRule="auto"/>
        <w:ind w:firstLine="539"/>
        <w:jc w:val="both"/>
        <w:rPr>
          <w:rFonts w:ascii="Times New Roman" w:hAnsi="Times New Roman"/>
          <w:sz w:val="28"/>
          <w:szCs w:val="28"/>
          <w:lang w:eastAsia="ru-RU"/>
        </w:rPr>
      </w:pPr>
      <w:r w:rsidRPr="00FA652B">
        <w:rPr>
          <w:rFonts w:ascii="Times New Roman" w:hAnsi="Times New Roman"/>
          <w:sz w:val="28"/>
          <w:szCs w:val="28"/>
          <w:lang w:eastAsia="ru-RU"/>
        </w:rPr>
        <w:t xml:space="preserve">Оригиналы отчётных материалов учреждений, протоколы заседания комиссии, распоряжения </w:t>
      </w:r>
      <w:r>
        <w:rPr>
          <w:rFonts w:ascii="Times New Roman" w:hAnsi="Times New Roman"/>
          <w:sz w:val="28"/>
          <w:szCs w:val="28"/>
          <w:lang w:eastAsia="ru-RU"/>
        </w:rPr>
        <w:t>администрации Михайловского муниципального района</w:t>
      </w:r>
      <w:r w:rsidRPr="00FA652B">
        <w:rPr>
          <w:rFonts w:ascii="Times New Roman" w:hAnsi="Times New Roman"/>
          <w:sz w:val="28"/>
          <w:szCs w:val="28"/>
          <w:lang w:eastAsia="ru-RU"/>
        </w:rPr>
        <w:t xml:space="preserve"> о стимулирующих выплатах руководителям учреждений подлежат хранению в администрации </w:t>
      </w:r>
      <w:r>
        <w:rPr>
          <w:rFonts w:ascii="Times New Roman" w:hAnsi="Times New Roman"/>
          <w:sz w:val="28"/>
          <w:szCs w:val="28"/>
          <w:lang w:eastAsia="ru-RU"/>
        </w:rPr>
        <w:t>Михайловского муниципального района</w:t>
      </w:r>
      <w:r w:rsidRPr="00FA652B">
        <w:rPr>
          <w:rFonts w:ascii="Times New Roman" w:hAnsi="Times New Roman"/>
          <w:sz w:val="28"/>
          <w:szCs w:val="28"/>
          <w:lang w:eastAsia="ru-RU"/>
        </w:rPr>
        <w:t>.</w:t>
      </w:r>
    </w:p>
    <w:p w:rsidR="00EE4BF5" w:rsidRPr="00FA652B" w:rsidRDefault="00EE4BF5" w:rsidP="008F1948">
      <w:pPr>
        <w:widowControl w:val="0"/>
        <w:tabs>
          <w:tab w:val="left" w:pos="720"/>
          <w:tab w:val="left" w:pos="900"/>
        </w:tabs>
        <w:spacing w:after="0" w:line="240" w:lineRule="auto"/>
        <w:ind w:firstLine="539"/>
        <w:jc w:val="both"/>
        <w:rPr>
          <w:rFonts w:ascii="Times New Roman" w:hAnsi="Times New Roman"/>
          <w:sz w:val="28"/>
          <w:szCs w:val="28"/>
          <w:lang w:eastAsia="ru-RU"/>
        </w:rPr>
      </w:pPr>
    </w:p>
    <w:p w:rsidR="00EE4BF5" w:rsidRDefault="00EE4BF5" w:rsidP="008F1948">
      <w:pPr>
        <w:widowControl w:val="0"/>
        <w:tabs>
          <w:tab w:val="left" w:pos="720"/>
          <w:tab w:val="left" w:pos="900"/>
        </w:tabs>
        <w:spacing w:after="0" w:line="240" w:lineRule="auto"/>
        <w:ind w:firstLine="539"/>
        <w:jc w:val="both"/>
        <w:rPr>
          <w:rFonts w:ascii="Times New Roman" w:hAnsi="Times New Roman"/>
          <w:b/>
          <w:sz w:val="28"/>
          <w:szCs w:val="28"/>
          <w:lang w:eastAsia="ru-RU"/>
        </w:rPr>
      </w:pPr>
      <w:r w:rsidRPr="00FA652B">
        <w:rPr>
          <w:rFonts w:ascii="Times New Roman" w:hAnsi="Times New Roman"/>
          <w:b/>
          <w:sz w:val="28"/>
          <w:szCs w:val="28"/>
          <w:lang w:eastAsia="ru-RU"/>
        </w:rPr>
        <w:t>4. Порядок выплат стимулирующего характера</w:t>
      </w:r>
    </w:p>
    <w:p w:rsidR="00EE4BF5" w:rsidRPr="00FA652B" w:rsidRDefault="00EE4BF5" w:rsidP="008F1948">
      <w:pPr>
        <w:widowControl w:val="0"/>
        <w:tabs>
          <w:tab w:val="left" w:pos="720"/>
          <w:tab w:val="left" w:pos="900"/>
        </w:tabs>
        <w:spacing w:after="0" w:line="240" w:lineRule="auto"/>
        <w:ind w:firstLine="539"/>
        <w:jc w:val="both"/>
        <w:rPr>
          <w:rFonts w:ascii="Times New Roman" w:hAnsi="Times New Roman"/>
          <w:b/>
          <w:sz w:val="28"/>
          <w:szCs w:val="28"/>
          <w:lang w:eastAsia="ru-RU"/>
        </w:rPr>
      </w:pPr>
    </w:p>
    <w:p w:rsidR="00EE4BF5" w:rsidRPr="00FA652B" w:rsidRDefault="00EE4BF5" w:rsidP="008F1948">
      <w:pPr>
        <w:widowControl w:val="0"/>
        <w:tabs>
          <w:tab w:val="left" w:pos="720"/>
          <w:tab w:val="left" w:pos="900"/>
        </w:tabs>
        <w:spacing w:after="0" w:line="240" w:lineRule="auto"/>
        <w:ind w:firstLine="539"/>
        <w:jc w:val="both"/>
        <w:rPr>
          <w:rFonts w:ascii="Times New Roman" w:hAnsi="Times New Roman"/>
          <w:sz w:val="28"/>
          <w:szCs w:val="28"/>
          <w:lang w:eastAsia="ru-RU"/>
        </w:rPr>
      </w:pPr>
      <w:r w:rsidRPr="00FA652B">
        <w:rPr>
          <w:rFonts w:ascii="Times New Roman" w:hAnsi="Times New Roman"/>
          <w:sz w:val="28"/>
          <w:szCs w:val="28"/>
          <w:lang w:eastAsia="ru-RU"/>
        </w:rPr>
        <w:t xml:space="preserve">4.1. Выплаты стимулирующего характера руководителю муниципального учреждения производятся ежемесячно на основании распоряжения </w:t>
      </w:r>
      <w:r>
        <w:rPr>
          <w:rFonts w:ascii="Times New Roman" w:hAnsi="Times New Roman"/>
          <w:sz w:val="28"/>
          <w:szCs w:val="28"/>
          <w:lang w:eastAsia="ru-RU"/>
        </w:rPr>
        <w:t xml:space="preserve">администрации Михайловского муниципального района </w:t>
      </w:r>
      <w:r w:rsidRPr="00FA652B">
        <w:rPr>
          <w:rFonts w:ascii="Times New Roman" w:hAnsi="Times New Roman"/>
          <w:sz w:val="28"/>
          <w:szCs w:val="28"/>
          <w:lang w:eastAsia="ru-RU"/>
        </w:rPr>
        <w:t xml:space="preserve">по результатам работы  учреждения за месяц в пределах установленного </w:t>
      </w:r>
      <w:proofErr w:type="gramStart"/>
      <w:r w:rsidRPr="00FA652B">
        <w:rPr>
          <w:rFonts w:ascii="Times New Roman" w:hAnsi="Times New Roman"/>
          <w:sz w:val="28"/>
          <w:szCs w:val="28"/>
          <w:lang w:eastAsia="ru-RU"/>
        </w:rPr>
        <w:t xml:space="preserve">фонда оплаты труда </w:t>
      </w:r>
      <w:r w:rsidRPr="00FA652B">
        <w:rPr>
          <w:rFonts w:ascii="Times New Roman" w:hAnsi="Times New Roman"/>
          <w:sz w:val="28"/>
          <w:szCs w:val="28"/>
          <w:lang w:eastAsia="ru-RU"/>
        </w:rPr>
        <w:lastRenderedPageBreak/>
        <w:t>работников учреждений</w:t>
      </w:r>
      <w:proofErr w:type="gramEnd"/>
      <w:r w:rsidRPr="00FA652B">
        <w:rPr>
          <w:rFonts w:ascii="Times New Roman" w:hAnsi="Times New Roman"/>
          <w:sz w:val="28"/>
          <w:szCs w:val="28"/>
          <w:lang w:eastAsia="ru-RU"/>
        </w:rPr>
        <w:t>.</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4.2. </w:t>
      </w:r>
      <w:proofErr w:type="gramStart"/>
      <w:r w:rsidRPr="00FA652B">
        <w:rPr>
          <w:rFonts w:ascii="Times New Roman" w:hAnsi="Times New Roman"/>
          <w:sz w:val="28"/>
          <w:szCs w:val="28"/>
          <w:lang w:eastAsia="ru-RU"/>
        </w:rPr>
        <w:t>Контроль за</w:t>
      </w:r>
      <w:proofErr w:type="gramEnd"/>
      <w:r w:rsidRPr="00FA652B">
        <w:rPr>
          <w:rFonts w:ascii="Times New Roman" w:hAnsi="Times New Roman"/>
          <w:sz w:val="28"/>
          <w:szCs w:val="28"/>
          <w:lang w:eastAsia="ru-RU"/>
        </w:rPr>
        <w:t xml:space="preserve"> выполнением целевых показателей осуществляет </w:t>
      </w:r>
      <w:r>
        <w:rPr>
          <w:rFonts w:ascii="Times New Roman" w:hAnsi="Times New Roman"/>
          <w:sz w:val="28"/>
          <w:szCs w:val="28"/>
          <w:lang w:eastAsia="ru-RU"/>
        </w:rPr>
        <w:t>управление по вопросам образования администрации Михайловского муниципального района и муниципальное казённое учреждение» «Методическая служба обеспечения образовательных учреждений» Михайловского муниципального района.</w:t>
      </w:r>
    </w:p>
    <w:p w:rsidR="00EE4BF5" w:rsidRPr="00FA652B" w:rsidRDefault="00EE4BF5" w:rsidP="008F1948">
      <w:pPr>
        <w:tabs>
          <w:tab w:val="left" w:pos="720"/>
          <w:tab w:val="left" w:pos="900"/>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4.3. В случае несогласия с размером выплат руководитель муниципального учреждения  имеет право подать соответствующее заявление в комиссию по оценке выполнения целевых показателей деятельности муниципальных учреждений и критериев оценки эффективности работы руководителей.</w:t>
      </w:r>
    </w:p>
    <w:p w:rsidR="00EE4BF5" w:rsidRDefault="00EE4BF5" w:rsidP="008F1948">
      <w:pPr>
        <w:tabs>
          <w:tab w:val="left" w:pos="900"/>
          <w:tab w:val="left" w:pos="1134"/>
        </w:tabs>
        <w:spacing w:after="0" w:line="240" w:lineRule="auto"/>
        <w:ind w:firstLine="540"/>
        <w:jc w:val="both"/>
        <w:rPr>
          <w:rFonts w:ascii="Times New Roman" w:hAnsi="Times New Roman"/>
          <w:sz w:val="28"/>
          <w:szCs w:val="28"/>
          <w:lang w:eastAsia="ru-RU"/>
        </w:rPr>
      </w:pPr>
      <w:r w:rsidRPr="00FA652B">
        <w:rPr>
          <w:rFonts w:ascii="Times New Roman" w:hAnsi="Times New Roman"/>
          <w:sz w:val="28"/>
          <w:szCs w:val="28"/>
          <w:lang w:eastAsia="ru-RU"/>
        </w:rPr>
        <w:t xml:space="preserve">4.4. </w:t>
      </w:r>
      <w:proofErr w:type="gramStart"/>
      <w:r w:rsidRPr="00FA652B">
        <w:rPr>
          <w:rFonts w:ascii="Times New Roman" w:hAnsi="Times New Roman"/>
          <w:sz w:val="28"/>
          <w:szCs w:val="28"/>
          <w:lang w:eastAsia="ru-RU"/>
        </w:rPr>
        <w:t>Исполняющему</w:t>
      </w:r>
      <w:proofErr w:type="gramEnd"/>
      <w:r w:rsidRPr="00FA652B">
        <w:rPr>
          <w:rFonts w:ascii="Times New Roman" w:hAnsi="Times New Roman"/>
          <w:sz w:val="28"/>
          <w:szCs w:val="28"/>
          <w:lang w:eastAsia="ru-RU"/>
        </w:rPr>
        <w:t xml:space="preserve"> обязанности руководителя учреждения выплачивается надбавка в размере разницы в окладах.</w:t>
      </w:r>
    </w:p>
    <w:p w:rsidR="00EE4BF5" w:rsidRDefault="00EE4BF5" w:rsidP="008047BD">
      <w:pPr>
        <w:tabs>
          <w:tab w:val="left" w:pos="900"/>
          <w:tab w:val="left" w:pos="1134"/>
        </w:tabs>
        <w:spacing w:after="0" w:line="360" w:lineRule="auto"/>
        <w:jc w:val="both"/>
        <w:rPr>
          <w:rFonts w:ascii="Times New Roman" w:hAnsi="Times New Roman"/>
          <w:sz w:val="28"/>
          <w:szCs w:val="28"/>
          <w:lang w:eastAsia="ru-RU"/>
        </w:rPr>
      </w:pPr>
    </w:p>
    <w:p w:rsidR="00EE4BF5" w:rsidRDefault="00EE4BF5" w:rsidP="008047BD">
      <w:pPr>
        <w:tabs>
          <w:tab w:val="left" w:pos="900"/>
          <w:tab w:val="left" w:pos="1134"/>
        </w:tabs>
        <w:spacing w:after="0" w:line="360" w:lineRule="auto"/>
        <w:jc w:val="both"/>
        <w:rPr>
          <w:rFonts w:ascii="Times New Roman" w:hAnsi="Times New Roman"/>
          <w:sz w:val="28"/>
          <w:szCs w:val="28"/>
          <w:lang w:eastAsia="ru-RU"/>
        </w:rPr>
      </w:pPr>
    </w:p>
    <w:p w:rsidR="00EE4BF5" w:rsidRDefault="008F1948"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br w:type="page"/>
      </w:r>
      <w:r w:rsidR="00EE4BF5">
        <w:rPr>
          <w:rFonts w:ascii="Times New Roman" w:hAnsi="Times New Roman"/>
          <w:sz w:val="28"/>
          <w:szCs w:val="28"/>
          <w:lang w:eastAsia="ru-RU"/>
        </w:rPr>
        <w:lastRenderedPageBreak/>
        <w:t>Приложение №</w:t>
      </w:r>
      <w:r w:rsidR="0046120C">
        <w:rPr>
          <w:rFonts w:ascii="Times New Roman" w:hAnsi="Times New Roman"/>
          <w:sz w:val="28"/>
          <w:szCs w:val="28"/>
          <w:lang w:eastAsia="ru-RU"/>
        </w:rPr>
        <w:t xml:space="preserve"> </w:t>
      </w:r>
      <w:r w:rsidR="00EE4BF5">
        <w:rPr>
          <w:rFonts w:ascii="Times New Roman" w:hAnsi="Times New Roman"/>
          <w:sz w:val="28"/>
          <w:szCs w:val="28"/>
          <w:lang w:eastAsia="ru-RU"/>
        </w:rPr>
        <w:t>6</w:t>
      </w:r>
    </w:p>
    <w:p w:rsidR="00EE4BF5" w:rsidRDefault="00EE4BF5" w:rsidP="008047BD">
      <w:pPr>
        <w:spacing w:after="0" w:line="240" w:lineRule="auto"/>
        <w:ind w:left="4860"/>
        <w:jc w:val="both"/>
        <w:rPr>
          <w:rFonts w:ascii="Times New Roman" w:hAnsi="Times New Roman"/>
          <w:sz w:val="28"/>
          <w:szCs w:val="28"/>
          <w:lang w:eastAsia="ru-RU"/>
        </w:rPr>
      </w:pPr>
    </w:p>
    <w:p w:rsidR="00EE4BF5" w:rsidRDefault="00EE4BF5"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УТВЕРЖДЕН</w:t>
      </w:r>
    </w:p>
    <w:p w:rsidR="00EE4BF5" w:rsidRDefault="00EE4BF5" w:rsidP="008047BD">
      <w:pPr>
        <w:spacing w:after="0" w:line="240" w:lineRule="auto"/>
        <w:ind w:left="4320"/>
        <w:jc w:val="center"/>
        <w:rPr>
          <w:rFonts w:ascii="Times New Roman" w:hAnsi="Times New Roman"/>
          <w:sz w:val="28"/>
          <w:szCs w:val="28"/>
          <w:lang w:eastAsia="ru-RU"/>
        </w:rPr>
      </w:pPr>
    </w:p>
    <w:p w:rsidR="00EE4BF5" w:rsidRDefault="00EE4BF5" w:rsidP="008047BD">
      <w:pPr>
        <w:spacing w:after="0" w:line="240" w:lineRule="auto"/>
        <w:ind w:left="4860"/>
        <w:jc w:val="center"/>
        <w:rPr>
          <w:rFonts w:ascii="Times New Roman" w:hAnsi="Times New Roman"/>
          <w:sz w:val="28"/>
          <w:szCs w:val="28"/>
          <w:lang w:eastAsia="ru-RU"/>
        </w:rPr>
      </w:pPr>
      <w:r>
        <w:rPr>
          <w:rFonts w:ascii="Times New Roman" w:hAnsi="Times New Roman"/>
          <w:sz w:val="28"/>
          <w:szCs w:val="28"/>
          <w:lang w:eastAsia="ru-RU"/>
        </w:rPr>
        <w:t>постановлением администрации</w:t>
      </w:r>
    </w:p>
    <w:p w:rsidR="00EE4BF5" w:rsidRDefault="00EE4BF5" w:rsidP="008047BD">
      <w:pPr>
        <w:spacing w:after="0" w:line="240" w:lineRule="auto"/>
        <w:ind w:left="4680"/>
        <w:jc w:val="center"/>
        <w:rPr>
          <w:rFonts w:ascii="Times New Roman" w:hAnsi="Times New Roman"/>
          <w:sz w:val="28"/>
          <w:szCs w:val="28"/>
          <w:lang w:eastAsia="ru-RU"/>
        </w:rPr>
      </w:pPr>
      <w:r>
        <w:rPr>
          <w:rFonts w:ascii="Times New Roman" w:hAnsi="Times New Roman"/>
          <w:sz w:val="28"/>
          <w:szCs w:val="28"/>
          <w:lang w:eastAsia="ru-RU"/>
        </w:rPr>
        <w:t>Михайловского муниципального района</w:t>
      </w:r>
    </w:p>
    <w:p w:rsidR="001152FD" w:rsidRPr="001152FD" w:rsidRDefault="001152FD" w:rsidP="001152FD">
      <w:pPr>
        <w:spacing w:after="0" w:line="240" w:lineRule="auto"/>
        <w:ind w:left="4860"/>
        <w:jc w:val="center"/>
        <w:rPr>
          <w:rFonts w:ascii="Times New Roman" w:hAnsi="Times New Roman"/>
          <w:sz w:val="28"/>
          <w:szCs w:val="28"/>
        </w:rPr>
      </w:pPr>
      <w:r w:rsidRPr="001152FD">
        <w:rPr>
          <w:rFonts w:ascii="Times New Roman" w:hAnsi="Times New Roman"/>
          <w:sz w:val="28"/>
          <w:szCs w:val="28"/>
          <w:lang w:eastAsia="ru-RU"/>
        </w:rPr>
        <w:t>от 26.12.2018 № 1295-па</w:t>
      </w:r>
    </w:p>
    <w:p w:rsidR="00EE4BF5" w:rsidRDefault="00EE4BF5" w:rsidP="008047BD">
      <w:pPr>
        <w:tabs>
          <w:tab w:val="left" w:pos="900"/>
          <w:tab w:val="left" w:pos="1134"/>
        </w:tabs>
        <w:spacing w:after="0" w:line="360" w:lineRule="auto"/>
        <w:jc w:val="both"/>
        <w:rPr>
          <w:rFonts w:ascii="Times New Roman" w:hAnsi="Times New Roman"/>
          <w:sz w:val="28"/>
          <w:szCs w:val="28"/>
          <w:lang w:eastAsia="ru-RU"/>
        </w:rPr>
      </w:pPr>
      <w:bookmarkStart w:id="0" w:name="_GoBack"/>
      <w:bookmarkEnd w:id="0"/>
    </w:p>
    <w:p w:rsidR="00EE4BF5" w:rsidRDefault="00EE4BF5" w:rsidP="00FA652B">
      <w:pPr>
        <w:tabs>
          <w:tab w:val="left" w:pos="900"/>
          <w:tab w:val="left" w:pos="1134"/>
        </w:tabs>
        <w:spacing w:after="0" w:line="360" w:lineRule="auto"/>
        <w:ind w:firstLine="540"/>
        <w:jc w:val="both"/>
        <w:rPr>
          <w:rFonts w:ascii="Times New Roman" w:hAnsi="Times New Roman"/>
          <w:sz w:val="28"/>
          <w:szCs w:val="28"/>
          <w:lang w:eastAsia="ru-RU"/>
        </w:rPr>
      </w:pPr>
    </w:p>
    <w:p w:rsidR="00EE4BF5" w:rsidRPr="008047BD" w:rsidRDefault="00EE4BF5"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СОСТАВ</w:t>
      </w:r>
    </w:p>
    <w:p w:rsidR="00EE4BF5" w:rsidRPr="008047BD" w:rsidRDefault="00EE4BF5"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 xml:space="preserve">комиссии по оценке </w:t>
      </w:r>
      <w:proofErr w:type="gramStart"/>
      <w:r w:rsidRPr="008047BD">
        <w:rPr>
          <w:rFonts w:ascii="Times New Roman" w:hAnsi="Times New Roman"/>
          <w:b/>
          <w:sz w:val="28"/>
          <w:szCs w:val="28"/>
          <w:lang w:eastAsia="ru-RU"/>
        </w:rPr>
        <w:t>выполнения показателей деятельности муниципальных учреждений Михайловского муниципального района</w:t>
      </w:r>
      <w:proofErr w:type="gramEnd"/>
    </w:p>
    <w:p w:rsidR="00EE4BF5" w:rsidRPr="008047BD" w:rsidRDefault="00EE4BF5" w:rsidP="008047BD">
      <w:pPr>
        <w:spacing w:after="0" w:line="240" w:lineRule="auto"/>
        <w:jc w:val="center"/>
        <w:rPr>
          <w:rFonts w:ascii="Times New Roman" w:hAnsi="Times New Roman"/>
          <w:b/>
          <w:sz w:val="28"/>
          <w:szCs w:val="28"/>
          <w:lang w:eastAsia="ru-RU"/>
        </w:rPr>
      </w:pPr>
      <w:r w:rsidRPr="008047BD">
        <w:rPr>
          <w:rFonts w:ascii="Times New Roman" w:hAnsi="Times New Roman"/>
          <w:b/>
          <w:sz w:val="28"/>
          <w:szCs w:val="28"/>
          <w:lang w:eastAsia="ru-RU"/>
        </w:rPr>
        <w:t>и критериев оценки эффективности работы руководителей</w:t>
      </w:r>
    </w:p>
    <w:p w:rsidR="00EE4BF5" w:rsidRPr="008A012F" w:rsidRDefault="00EE4BF5" w:rsidP="008047BD">
      <w:pPr>
        <w:spacing w:after="0" w:line="240" w:lineRule="auto"/>
        <w:jc w:val="both"/>
        <w:rPr>
          <w:rFonts w:ascii="Times New Roman" w:hAnsi="Times New Roman"/>
          <w:b/>
          <w:sz w:val="24"/>
          <w:szCs w:val="24"/>
          <w:lang w:eastAsia="ru-RU"/>
        </w:rPr>
      </w:pPr>
    </w:p>
    <w:tbl>
      <w:tblPr>
        <w:tblW w:w="9747" w:type="dxa"/>
        <w:tblLook w:val="00A0" w:firstRow="1" w:lastRow="0" w:firstColumn="1" w:lastColumn="0" w:noHBand="0" w:noVBand="0"/>
      </w:tblPr>
      <w:tblGrid>
        <w:gridCol w:w="2802"/>
        <w:gridCol w:w="6945"/>
      </w:tblGrid>
      <w:tr w:rsidR="00EE4BF5" w:rsidRPr="001977D7" w:rsidTr="00EB4233">
        <w:tc>
          <w:tcPr>
            <w:tcW w:w="2802" w:type="dxa"/>
          </w:tcPr>
          <w:p w:rsidR="00EE4BF5" w:rsidRPr="0046120C" w:rsidRDefault="00EE4BF5" w:rsidP="008F1948">
            <w:pPr>
              <w:spacing w:after="0" w:line="240" w:lineRule="auto"/>
              <w:rPr>
                <w:rFonts w:ascii="Times New Roman" w:hAnsi="Times New Roman"/>
                <w:sz w:val="28"/>
                <w:szCs w:val="28"/>
                <w:lang w:eastAsia="ru-RU"/>
              </w:rPr>
            </w:pPr>
            <w:proofErr w:type="spellStart"/>
            <w:r w:rsidRPr="0046120C">
              <w:rPr>
                <w:rFonts w:ascii="Times New Roman" w:hAnsi="Times New Roman"/>
                <w:sz w:val="28"/>
                <w:szCs w:val="28"/>
                <w:lang w:eastAsia="ru-RU"/>
              </w:rPr>
              <w:t>Саломай</w:t>
            </w:r>
            <w:proofErr w:type="spellEnd"/>
            <w:r w:rsidRPr="0046120C">
              <w:rPr>
                <w:rFonts w:ascii="Times New Roman" w:hAnsi="Times New Roman"/>
                <w:sz w:val="28"/>
                <w:szCs w:val="28"/>
                <w:lang w:eastAsia="ru-RU"/>
              </w:rPr>
              <w:t xml:space="preserve"> Елена Александровна</w:t>
            </w:r>
          </w:p>
        </w:tc>
        <w:tc>
          <w:tcPr>
            <w:tcW w:w="6945" w:type="dxa"/>
          </w:tcPr>
          <w:p w:rsidR="00EE4BF5" w:rsidRPr="0046120C" w:rsidRDefault="00EE4BF5" w:rsidP="00EB4233">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заместитель главы администрации Михайловского муниципального района, председатель комиссии</w:t>
            </w:r>
          </w:p>
          <w:p w:rsidR="00EE4BF5" w:rsidRPr="0046120C" w:rsidRDefault="00EE4BF5" w:rsidP="00EB4233">
            <w:pPr>
              <w:spacing w:after="0" w:line="240" w:lineRule="auto"/>
              <w:ind w:left="33"/>
              <w:jc w:val="both"/>
              <w:rPr>
                <w:rFonts w:ascii="Times New Roman" w:hAnsi="Times New Roman"/>
                <w:sz w:val="28"/>
                <w:szCs w:val="28"/>
                <w:lang w:eastAsia="ru-RU"/>
              </w:rPr>
            </w:pPr>
          </w:p>
        </w:tc>
      </w:tr>
      <w:tr w:rsidR="00EE4BF5" w:rsidRPr="001977D7" w:rsidTr="00EB4233">
        <w:tc>
          <w:tcPr>
            <w:tcW w:w="2802" w:type="dxa"/>
          </w:tcPr>
          <w:p w:rsidR="00EE4BF5" w:rsidRPr="0046120C" w:rsidRDefault="00EE4BF5" w:rsidP="008F1948">
            <w:pPr>
              <w:spacing w:after="0" w:line="240" w:lineRule="auto"/>
              <w:rPr>
                <w:rFonts w:ascii="Times New Roman" w:hAnsi="Times New Roman"/>
                <w:sz w:val="28"/>
                <w:szCs w:val="28"/>
                <w:lang w:eastAsia="ru-RU"/>
              </w:rPr>
            </w:pPr>
            <w:proofErr w:type="spellStart"/>
            <w:r w:rsidRPr="0046120C">
              <w:rPr>
                <w:rFonts w:ascii="Times New Roman" w:hAnsi="Times New Roman"/>
                <w:sz w:val="28"/>
                <w:szCs w:val="28"/>
                <w:lang w:eastAsia="ru-RU"/>
              </w:rPr>
              <w:t>Чепала</w:t>
            </w:r>
            <w:proofErr w:type="spellEnd"/>
            <w:r w:rsidRPr="0046120C">
              <w:rPr>
                <w:rFonts w:ascii="Times New Roman" w:hAnsi="Times New Roman"/>
                <w:sz w:val="28"/>
                <w:szCs w:val="28"/>
                <w:lang w:eastAsia="ru-RU"/>
              </w:rPr>
              <w:t xml:space="preserve"> Алена Федоровна</w:t>
            </w:r>
          </w:p>
        </w:tc>
        <w:tc>
          <w:tcPr>
            <w:tcW w:w="6945" w:type="dxa"/>
          </w:tcPr>
          <w:p w:rsidR="00EE4BF5" w:rsidRDefault="00EE4BF5" w:rsidP="00EB4233">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начальник управления по вопросам образования администрации Михайловского муниципального района, заместитель председателя комиссии</w:t>
            </w:r>
          </w:p>
          <w:p w:rsidR="0046120C" w:rsidRPr="0046120C" w:rsidRDefault="0046120C" w:rsidP="00EB4233">
            <w:pPr>
              <w:spacing w:after="0" w:line="240" w:lineRule="auto"/>
              <w:ind w:left="33"/>
              <w:jc w:val="both"/>
              <w:rPr>
                <w:rFonts w:ascii="Times New Roman" w:hAnsi="Times New Roman"/>
                <w:sz w:val="28"/>
                <w:szCs w:val="28"/>
                <w:lang w:eastAsia="ru-RU"/>
              </w:rPr>
            </w:pPr>
          </w:p>
        </w:tc>
      </w:tr>
      <w:tr w:rsidR="00EE4BF5" w:rsidRPr="001977D7" w:rsidTr="00EB4233">
        <w:tc>
          <w:tcPr>
            <w:tcW w:w="2802" w:type="dxa"/>
          </w:tcPr>
          <w:p w:rsidR="00EE4BF5" w:rsidRPr="0046120C" w:rsidRDefault="00EE4BF5" w:rsidP="008F1948">
            <w:pPr>
              <w:spacing w:after="0" w:line="240" w:lineRule="auto"/>
              <w:rPr>
                <w:rFonts w:ascii="Times New Roman" w:hAnsi="Times New Roman"/>
                <w:sz w:val="28"/>
                <w:szCs w:val="28"/>
                <w:lang w:eastAsia="ru-RU"/>
              </w:rPr>
            </w:pPr>
            <w:r w:rsidRPr="0046120C">
              <w:rPr>
                <w:rFonts w:ascii="Times New Roman" w:hAnsi="Times New Roman"/>
                <w:sz w:val="28"/>
                <w:szCs w:val="28"/>
                <w:lang w:eastAsia="ru-RU"/>
              </w:rPr>
              <w:t>Талызина Анастасия Владимировна</w:t>
            </w:r>
          </w:p>
        </w:tc>
        <w:tc>
          <w:tcPr>
            <w:tcW w:w="6945" w:type="dxa"/>
          </w:tcPr>
          <w:p w:rsidR="00EE4BF5" w:rsidRDefault="00EE4BF5" w:rsidP="00EB4233">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заместитель начальника управления по вопросам образования администрации Михайловского муниципального района, секретарь комиссии</w:t>
            </w:r>
          </w:p>
          <w:p w:rsidR="0046120C" w:rsidRPr="0046120C" w:rsidRDefault="0046120C" w:rsidP="00EB4233">
            <w:pPr>
              <w:spacing w:after="0" w:line="240" w:lineRule="auto"/>
              <w:ind w:left="33"/>
              <w:jc w:val="both"/>
              <w:rPr>
                <w:rFonts w:ascii="Times New Roman" w:hAnsi="Times New Roman"/>
                <w:sz w:val="28"/>
                <w:szCs w:val="28"/>
                <w:lang w:eastAsia="ru-RU"/>
              </w:rPr>
            </w:pPr>
          </w:p>
        </w:tc>
      </w:tr>
      <w:tr w:rsidR="00EE4BF5" w:rsidRPr="001977D7" w:rsidTr="00360CDF">
        <w:tc>
          <w:tcPr>
            <w:tcW w:w="2802" w:type="dxa"/>
          </w:tcPr>
          <w:p w:rsidR="00EE4BF5" w:rsidRPr="0046120C" w:rsidRDefault="00EE4BF5" w:rsidP="008F1948">
            <w:pPr>
              <w:spacing w:after="0" w:line="240" w:lineRule="auto"/>
              <w:rPr>
                <w:rFonts w:ascii="Times New Roman" w:hAnsi="Times New Roman"/>
                <w:sz w:val="28"/>
                <w:szCs w:val="28"/>
                <w:lang w:eastAsia="ru-RU"/>
              </w:rPr>
            </w:pPr>
            <w:r w:rsidRPr="0046120C">
              <w:rPr>
                <w:rFonts w:ascii="Times New Roman" w:hAnsi="Times New Roman"/>
                <w:sz w:val="28"/>
                <w:szCs w:val="28"/>
                <w:lang w:eastAsia="ru-RU"/>
              </w:rPr>
              <w:t>Вороненко Елена Михайловна</w:t>
            </w:r>
          </w:p>
        </w:tc>
        <w:tc>
          <w:tcPr>
            <w:tcW w:w="6945" w:type="dxa"/>
          </w:tcPr>
          <w:p w:rsidR="00EE4BF5" w:rsidRDefault="00EE4BF5" w:rsidP="00360CDF">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начальник управления правового обеспечения администрации Михайловского муниципального района, член комиссии</w:t>
            </w:r>
          </w:p>
          <w:p w:rsidR="0046120C" w:rsidRPr="0046120C" w:rsidRDefault="0046120C" w:rsidP="00360CDF">
            <w:pPr>
              <w:spacing w:after="0" w:line="240" w:lineRule="auto"/>
              <w:ind w:left="33"/>
              <w:jc w:val="both"/>
              <w:rPr>
                <w:rFonts w:ascii="Times New Roman" w:hAnsi="Times New Roman"/>
                <w:sz w:val="28"/>
                <w:szCs w:val="28"/>
                <w:lang w:eastAsia="ru-RU"/>
              </w:rPr>
            </w:pPr>
          </w:p>
        </w:tc>
      </w:tr>
      <w:tr w:rsidR="00EE4BF5" w:rsidRPr="001977D7" w:rsidTr="00360CDF">
        <w:tc>
          <w:tcPr>
            <w:tcW w:w="2802" w:type="dxa"/>
          </w:tcPr>
          <w:p w:rsidR="00EE4BF5" w:rsidRPr="0046120C" w:rsidRDefault="00EE4BF5" w:rsidP="008F1948">
            <w:pPr>
              <w:spacing w:after="0" w:line="240" w:lineRule="auto"/>
              <w:rPr>
                <w:rFonts w:ascii="Times New Roman" w:hAnsi="Times New Roman"/>
                <w:sz w:val="28"/>
                <w:szCs w:val="28"/>
                <w:lang w:eastAsia="ru-RU"/>
              </w:rPr>
            </w:pPr>
            <w:r w:rsidRPr="0046120C">
              <w:rPr>
                <w:rFonts w:ascii="Times New Roman" w:hAnsi="Times New Roman"/>
                <w:sz w:val="28"/>
                <w:szCs w:val="28"/>
                <w:lang w:eastAsia="ru-RU"/>
              </w:rPr>
              <w:t>Мельничук Наталья Николаевна</w:t>
            </w:r>
          </w:p>
        </w:tc>
        <w:tc>
          <w:tcPr>
            <w:tcW w:w="6945" w:type="dxa"/>
          </w:tcPr>
          <w:p w:rsidR="00EE4BF5" w:rsidRDefault="00EE4BF5" w:rsidP="0046120C">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руководитель муниципального казённого учреждения «Методическая служба обеспечения образовательных учреждений» Михайловского муниципального района, член комиссии</w:t>
            </w:r>
          </w:p>
          <w:p w:rsidR="0046120C" w:rsidRPr="0046120C" w:rsidRDefault="0046120C" w:rsidP="0046120C">
            <w:pPr>
              <w:spacing w:after="0" w:line="240" w:lineRule="auto"/>
              <w:ind w:left="33"/>
              <w:jc w:val="both"/>
              <w:rPr>
                <w:rFonts w:ascii="Times New Roman" w:hAnsi="Times New Roman"/>
                <w:sz w:val="28"/>
                <w:szCs w:val="28"/>
                <w:lang w:eastAsia="ru-RU"/>
              </w:rPr>
            </w:pPr>
          </w:p>
        </w:tc>
      </w:tr>
      <w:tr w:rsidR="00EE4BF5" w:rsidRPr="001977D7" w:rsidTr="00EB4233">
        <w:tc>
          <w:tcPr>
            <w:tcW w:w="2802" w:type="dxa"/>
          </w:tcPr>
          <w:p w:rsidR="00EE4BF5" w:rsidRPr="0046120C" w:rsidRDefault="00EE4BF5" w:rsidP="008F1948">
            <w:pPr>
              <w:spacing w:after="0" w:line="240" w:lineRule="auto"/>
              <w:rPr>
                <w:rFonts w:ascii="Times New Roman" w:hAnsi="Times New Roman"/>
                <w:sz w:val="28"/>
                <w:szCs w:val="28"/>
                <w:lang w:eastAsia="ru-RU"/>
              </w:rPr>
            </w:pPr>
            <w:proofErr w:type="spellStart"/>
            <w:r w:rsidRPr="0046120C">
              <w:rPr>
                <w:rFonts w:ascii="Times New Roman" w:hAnsi="Times New Roman"/>
                <w:sz w:val="28"/>
                <w:szCs w:val="28"/>
                <w:lang w:eastAsia="ru-RU"/>
              </w:rPr>
              <w:t>Койнова</w:t>
            </w:r>
            <w:proofErr w:type="spellEnd"/>
            <w:r w:rsidRPr="0046120C">
              <w:rPr>
                <w:rFonts w:ascii="Times New Roman" w:hAnsi="Times New Roman"/>
                <w:sz w:val="28"/>
                <w:szCs w:val="28"/>
                <w:lang w:eastAsia="ru-RU"/>
              </w:rPr>
              <w:t xml:space="preserve"> Инна Николаевна</w:t>
            </w:r>
          </w:p>
        </w:tc>
        <w:tc>
          <w:tcPr>
            <w:tcW w:w="6945" w:type="dxa"/>
          </w:tcPr>
          <w:p w:rsidR="00EE4BF5" w:rsidRDefault="00EE4BF5" w:rsidP="00EB4233">
            <w:pPr>
              <w:spacing w:after="0" w:line="240" w:lineRule="auto"/>
              <w:ind w:left="33"/>
              <w:jc w:val="both"/>
              <w:rPr>
                <w:rFonts w:ascii="Times New Roman" w:hAnsi="Times New Roman"/>
                <w:sz w:val="28"/>
                <w:szCs w:val="28"/>
                <w:lang w:eastAsia="ru-RU"/>
              </w:rPr>
            </w:pPr>
            <w:r w:rsidRPr="0046120C">
              <w:rPr>
                <w:rFonts w:ascii="Times New Roman" w:hAnsi="Times New Roman"/>
                <w:sz w:val="28"/>
                <w:szCs w:val="28"/>
                <w:lang w:eastAsia="ru-RU"/>
              </w:rPr>
              <w:t>- председатель Михайловской районной профсоюзной организации работников образования и науки РФ, член комиссии</w:t>
            </w:r>
          </w:p>
          <w:p w:rsidR="0046120C" w:rsidRPr="0046120C" w:rsidRDefault="0046120C" w:rsidP="00EB4233">
            <w:pPr>
              <w:spacing w:after="0" w:line="240" w:lineRule="auto"/>
              <w:ind w:left="33"/>
              <w:jc w:val="both"/>
              <w:rPr>
                <w:rFonts w:ascii="Times New Roman" w:hAnsi="Times New Roman"/>
                <w:sz w:val="28"/>
                <w:szCs w:val="28"/>
                <w:lang w:eastAsia="ru-RU"/>
              </w:rPr>
            </w:pPr>
          </w:p>
        </w:tc>
      </w:tr>
      <w:tr w:rsidR="00EE4BF5" w:rsidRPr="001977D7" w:rsidTr="00EB4233">
        <w:tc>
          <w:tcPr>
            <w:tcW w:w="2802" w:type="dxa"/>
          </w:tcPr>
          <w:p w:rsidR="00EE4BF5" w:rsidRPr="0046120C" w:rsidRDefault="00EE4BF5" w:rsidP="008F1948">
            <w:pPr>
              <w:spacing w:after="0" w:line="240" w:lineRule="auto"/>
              <w:rPr>
                <w:rFonts w:ascii="Times New Roman" w:hAnsi="Times New Roman"/>
                <w:sz w:val="28"/>
                <w:szCs w:val="28"/>
                <w:lang w:eastAsia="ru-RU"/>
              </w:rPr>
            </w:pPr>
            <w:proofErr w:type="spellStart"/>
            <w:r w:rsidRPr="0046120C">
              <w:rPr>
                <w:rFonts w:ascii="Times New Roman" w:hAnsi="Times New Roman"/>
                <w:sz w:val="28"/>
                <w:szCs w:val="28"/>
                <w:lang w:eastAsia="ru-RU"/>
              </w:rPr>
              <w:t>Хлудкова</w:t>
            </w:r>
            <w:proofErr w:type="spellEnd"/>
            <w:r w:rsidRPr="0046120C">
              <w:rPr>
                <w:rFonts w:ascii="Times New Roman" w:hAnsi="Times New Roman"/>
                <w:sz w:val="28"/>
                <w:szCs w:val="28"/>
                <w:lang w:eastAsia="ru-RU"/>
              </w:rPr>
              <w:t xml:space="preserve"> Елена Сергеевна</w:t>
            </w:r>
          </w:p>
        </w:tc>
        <w:tc>
          <w:tcPr>
            <w:tcW w:w="6945" w:type="dxa"/>
          </w:tcPr>
          <w:p w:rsidR="00EE4BF5" w:rsidRPr="0046120C" w:rsidRDefault="00EE4BF5" w:rsidP="008F1948">
            <w:pPr>
              <w:spacing w:after="0" w:line="240" w:lineRule="auto"/>
              <w:jc w:val="both"/>
              <w:rPr>
                <w:rFonts w:ascii="Times New Roman" w:hAnsi="Times New Roman"/>
                <w:sz w:val="28"/>
                <w:szCs w:val="28"/>
                <w:lang w:eastAsia="ru-RU"/>
              </w:rPr>
            </w:pPr>
            <w:r w:rsidRPr="0046120C">
              <w:rPr>
                <w:rFonts w:ascii="Times New Roman" w:hAnsi="Times New Roman"/>
                <w:sz w:val="28"/>
                <w:szCs w:val="28"/>
                <w:lang w:eastAsia="ru-RU"/>
              </w:rPr>
              <w:t>- заведующий отделом методического обеспечения муниципального казённого учреждения «Методическая служба обеспечения образовательных учреждений» Михайловского муниципального района, член комиссии</w:t>
            </w:r>
          </w:p>
        </w:tc>
      </w:tr>
    </w:tbl>
    <w:p w:rsidR="00EE4BF5" w:rsidRDefault="00EE4BF5" w:rsidP="008047BD"/>
    <w:sectPr w:rsidR="00EE4BF5" w:rsidSect="00690366">
      <w:pgSz w:w="11906" w:h="16838"/>
      <w:pgMar w:top="1134" w:right="851" w:bottom="1134"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D30" w:rsidRDefault="00C96D30" w:rsidP="002E394C">
      <w:pPr>
        <w:spacing w:after="0" w:line="240" w:lineRule="auto"/>
      </w:pPr>
      <w:r>
        <w:separator/>
      </w:r>
    </w:p>
  </w:endnote>
  <w:endnote w:type="continuationSeparator" w:id="0">
    <w:p w:rsidR="00C96D30" w:rsidRDefault="00C96D30"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D30" w:rsidRDefault="00C96D30" w:rsidP="002E394C">
      <w:pPr>
        <w:spacing w:after="0" w:line="240" w:lineRule="auto"/>
      </w:pPr>
      <w:r>
        <w:separator/>
      </w:r>
    </w:p>
  </w:footnote>
  <w:footnote w:type="continuationSeparator" w:id="0">
    <w:p w:rsidR="00C96D30" w:rsidRDefault="00C96D30"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703" w:rsidRDefault="009C3703" w:rsidP="00690366">
    <w:pPr>
      <w:pStyle w:val="a8"/>
      <w:jc w:val="center"/>
    </w:pPr>
    <w:r>
      <w:fldChar w:fldCharType="begin"/>
    </w:r>
    <w:r>
      <w:instrText>PAGE   \* MERGEFORMAT</w:instrText>
    </w:r>
    <w:r>
      <w:fldChar w:fldCharType="separate"/>
    </w:r>
    <w:r w:rsidR="001152FD">
      <w:rPr>
        <w:noProof/>
      </w:rPr>
      <w:t>12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900"/>
        </w:tabs>
        <w:ind w:left="900" w:hanging="360"/>
      </w:pPr>
      <w:rPr>
        <w:rFonts w:ascii="Symbol" w:hAnsi="Symbol"/>
      </w:rPr>
    </w:lvl>
  </w:abstractNum>
  <w:abstractNum w:abstractNumId="1">
    <w:nsid w:val="1F011550"/>
    <w:multiLevelType w:val="hybridMultilevel"/>
    <w:tmpl w:val="1206B0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A1343A2"/>
    <w:multiLevelType w:val="hybridMultilevel"/>
    <w:tmpl w:val="05D2A95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01A00DA"/>
    <w:multiLevelType w:val="multilevel"/>
    <w:tmpl w:val="AB30D592"/>
    <w:lvl w:ilvl="0">
      <w:start w:val="1"/>
      <w:numFmt w:val="decimal"/>
      <w:lvlText w:val="%1."/>
      <w:lvlJc w:val="left"/>
      <w:pPr>
        <w:tabs>
          <w:tab w:val="num" w:pos="1080"/>
        </w:tabs>
        <w:ind w:left="1080" w:hanging="720"/>
      </w:pPr>
      <w:rPr>
        <w:rFonts w:ascii="Times New Roman" w:eastAsia="Times New Roman" w:hAnsi="Times New Roman" w:cs="Times New Roman"/>
        <w:b/>
      </w:rPr>
    </w:lvl>
    <w:lvl w:ilvl="1">
      <w:start w:val="1"/>
      <w:numFmt w:val="decimal"/>
      <w:isLgl/>
      <w:lvlText w:val="%1.%2."/>
      <w:lvlJc w:val="left"/>
      <w:pPr>
        <w:tabs>
          <w:tab w:val="num" w:pos="1320"/>
        </w:tabs>
        <w:ind w:left="1320" w:hanging="960"/>
      </w:pPr>
      <w:rPr>
        <w:rFonts w:cs="Times New Roman" w:hint="default"/>
      </w:rPr>
    </w:lvl>
    <w:lvl w:ilvl="2">
      <w:start w:val="1"/>
      <w:numFmt w:val="decimal"/>
      <w:isLgl/>
      <w:lvlText w:val="%1.%2.%3."/>
      <w:lvlJc w:val="left"/>
      <w:pPr>
        <w:tabs>
          <w:tab w:val="num" w:pos="1680"/>
        </w:tabs>
        <w:ind w:left="1680" w:hanging="960"/>
      </w:pPr>
      <w:rPr>
        <w:rFonts w:cs="Times New Roman" w:hint="default"/>
      </w:rPr>
    </w:lvl>
    <w:lvl w:ilvl="3">
      <w:start w:val="1"/>
      <w:numFmt w:val="decimal"/>
      <w:isLgl/>
      <w:lvlText w:val="%1.%2.%3.%4."/>
      <w:lvlJc w:val="left"/>
      <w:pPr>
        <w:tabs>
          <w:tab w:val="num" w:pos="1860"/>
        </w:tabs>
        <w:ind w:left="1860" w:hanging="96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340"/>
        </w:tabs>
        <w:ind w:left="2340" w:hanging="108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060"/>
        </w:tabs>
        <w:ind w:left="3060" w:hanging="144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4">
    <w:nsid w:val="51CD7769"/>
    <w:multiLevelType w:val="hybridMultilevel"/>
    <w:tmpl w:val="5F5E2CEA"/>
    <w:lvl w:ilvl="0" w:tplc="8F3802CA">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78E35F9E"/>
    <w:multiLevelType w:val="hybridMultilevel"/>
    <w:tmpl w:val="DA50F0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31BAE"/>
    <w:rsid w:val="000537CC"/>
    <w:rsid w:val="000C1896"/>
    <w:rsid w:val="000C2BCE"/>
    <w:rsid w:val="000F09DD"/>
    <w:rsid w:val="001131F6"/>
    <w:rsid w:val="001152FD"/>
    <w:rsid w:val="00123901"/>
    <w:rsid w:val="001352D1"/>
    <w:rsid w:val="001433F3"/>
    <w:rsid w:val="001977D7"/>
    <w:rsid w:val="001B5CEE"/>
    <w:rsid w:val="0020786D"/>
    <w:rsid w:val="0023734B"/>
    <w:rsid w:val="00250505"/>
    <w:rsid w:val="002638F9"/>
    <w:rsid w:val="002674AF"/>
    <w:rsid w:val="002840D2"/>
    <w:rsid w:val="002A5BF1"/>
    <w:rsid w:val="002D7A54"/>
    <w:rsid w:val="002E12D5"/>
    <w:rsid w:val="002E179F"/>
    <w:rsid w:val="002E394C"/>
    <w:rsid w:val="002F177C"/>
    <w:rsid w:val="002F7D98"/>
    <w:rsid w:val="00314F05"/>
    <w:rsid w:val="00347C92"/>
    <w:rsid w:val="00360CDF"/>
    <w:rsid w:val="0038447B"/>
    <w:rsid w:val="003B45F9"/>
    <w:rsid w:val="003B75E0"/>
    <w:rsid w:val="003C20B0"/>
    <w:rsid w:val="00451801"/>
    <w:rsid w:val="0046120C"/>
    <w:rsid w:val="004839FA"/>
    <w:rsid w:val="004D2D64"/>
    <w:rsid w:val="00504270"/>
    <w:rsid w:val="00510258"/>
    <w:rsid w:val="00510962"/>
    <w:rsid w:val="005511BD"/>
    <w:rsid w:val="005512CD"/>
    <w:rsid w:val="005759AB"/>
    <w:rsid w:val="005C243F"/>
    <w:rsid w:val="005E019D"/>
    <w:rsid w:val="005F3A61"/>
    <w:rsid w:val="00690366"/>
    <w:rsid w:val="006A55F7"/>
    <w:rsid w:val="006D17CF"/>
    <w:rsid w:val="006F278B"/>
    <w:rsid w:val="007122FE"/>
    <w:rsid w:val="00721303"/>
    <w:rsid w:val="00733106"/>
    <w:rsid w:val="008047BD"/>
    <w:rsid w:val="00823677"/>
    <w:rsid w:val="008303F6"/>
    <w:rsid w:val="00850305"/>
    <w:rsid w:val="00883D0C"/>
    <w:rsid w:val="008A012F"/>
    <w:rsid w:val="008A1D69"/>
    <w:rsid w:val="008D7C33"/>
    <w:rsid w:val="008F1948"/>
    <w:rsid w:val="009155E3"/>
    <w:rsid w:val="009C3703"/>
    <w:rsid w:val="009D28AF"/>
    <w:rsid w:val="009F08F8"/>
    <w:rsid w:val="009F561E"/>
    <w:rsid w:val="00A37B2F"/>
    <w:rsid w:val="00A4553F"/>
    <w:rsid w:val="00A45F2A"/>
    <w:rsid w:val="00A543DE"/>
    <w:rsid w:val="00A857BD"/>
    <w:rsid w:val="00A87361"/>
    <w:rsid w:val="00AA0405"/>
    <w:rsid w:val="00AA4569"/>
    <w:rsid w:val="00AD3BB4"/>
    <w:rsid w:val="00B11ABD"/>
    <w:rsid w:val="00B94D1A"/>
    <w:rsid w:val="00B960CA"/>
    <w:rsid w:val="00BE0533"/>
    <w:rsid w:val="00C1443A"/>
    <w:rsid w:val="00C31DB7"/>
    <w:rsid w:val="00C4154E"/>
    <w:rsid w:val="00C61B2C"/>
    <w:rsid w:val="00C96D30"/>
    <w:rsid w:val="00D141A6"/>
    <w:rsid w:val="00D65225"/>
    <w:rsid w:val="00D76C96"/>
    <w:rsid w:val="00D87F0A"/>
    <w:rsid w:val="00E377CA"/>
    <w:rsid w:val="00E53063"/>
    <w:rsid w:val="00E53F65"/>
    <w:rsid w:val="00E76D09"/>
    <w:rsid w:val="00EA3D59"/>
    <w:rsid w:val="00EB4233"/>
    <w:rsid w:val="00ED43BB"/>
    <w:rsid w:val="00ED45B2"/>
    <w:rsid w:val="00EE4BF5"/>
    <w:rsid w:val="00F15E24"/>
    <w:rsid w:val="00F517A9"/>
    <w:rsid w:val="00F555C4"/>
    <w:rsid w:val="00FA652B"/>
    <w:rsid w:val="00FD3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E3"/>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
    <w:name w:val="Body Text Indent 2"/>
    <w:basedOn w:val="a"/>
    <w:link w:val="20"/>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customStyle="1" w:styleId="ac">
    <w:name w:val="Стиль Норма + не все прописные"/>
    <w:basedOn w:val="a"/>
    <w:uiPriority w:val="99"/>
    <w:rsid w:val="005512CD"/>
    <w:pPr>
      <w:spacing w:after="0" w:line="240" w:lineRule="auto"/>
    </w:pPr>
    <w:rPr>
      <w:rFonts w:ascii="Arial" w:eastAsia="Times New Roman" w:hAnsi="Arial"/>
      <w:caps/>
      <w:sz w:val="24"/>
      <w:szCs w:val="24"/>
      <w:lang w:eastAsia="ru-RU"/>
    </w:rPr>
  </w:style>
  <w:style w:type="paragraph" w:styleId="ad">
    <w:name w:val="Normal (Web)"/>
    <w:basedOn w:val="a"/>
    <w:uiPriority w:val="99"/>
    <w:rsid w:val="005512C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Plain Text"/>
    <w:basedOn w:val="a"/>
    <w:link w:val="af"/>
    <w:uiPriority w:val="99"/>
    <w:rsid w:val="005512CD"/>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12CD"/>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E3"/>
    <w:pPr>
      <w:spacing w:after="200" w:line="276" w:lineRule="auto"/>
    </w:pPr>
    <w:rPr>
      <w:sz w:val="22"/>
      <w:szCs w:val="22"/>
      <w:lang w:eastAsia="en-US"/>
    </w:rPr>
  </w:style>
  <w:style w:type="paragraph" w:styleId="1">
    <w:name w:val="heading 1"/>
    <w:basedOn w:val="a"/>
    <w:link w:val="10"/>
    <w:uiPriority w:val="99"/>
    <w:qFormat/>
    <w:rsid w:val="007122F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122FE"/>
    <w:rPr>
      <w:rFonts w:ascii="Times New Roman" w:hAnsi="Times New Roman" w:cs="Times New Roman"/>
      <w:b/>
      <w:bCs/>
      <w:kern w:val="36"/>
      <w:sz w:val="48"/>
      <w:szCs w:val="48"/>
      <w:lang w:eastAsia="ru-RU"/>
    </w:rPr>
  </w:style>
  <w:style w:type="paragraph" w:styleId="a3">
    <w:name w:val="Balloon Text"/>
    <w:basedOn w:val="a"/>
    <w:link w:val="a4"/>
    <w:uiPriority w:val="99"/>
    <w:semiHidden/>
    <w:rsid w:val="0050427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04270"/>
    <w:rPr>
      <w:rFonts w:ascii="Tahoma" w:hAnsi="Tahoma" w:cs="Tahoma"/>
      <w:sz w:val="16"/>
      <w:szCs w:val="16"/>
    </w:rPr>
  </w:style>
  <w:style w:type="paragraph" w:styleId="a5">
    <w:name w:val="List Paragraph"/>
    <w:basedOn w:val="a"/>
    <w:uiPriority w:val="99"/>
    <w:qFormat/>
    <w:rsid w:val="00504270"/>
    <w:pPr>
      <w:ind w:left="720"/>
      <w:contextualSpacing/>
    </w:pPr>
  </w:style>
  <w:style w:type="paragraph" w:styleId="a6">
    <w:name w:val="Body Text"/>
    <w:aliases w:val="Основной тек"/>
    <w:basedOn w:val="a"/>
    <w:link w:val="a7"/>
    <w:uiPriority w:val="99"/>
    <w:rsid w:val="007122FE"/>
    <w:pPr>
      <w:spacing w:after="0" w:line="240" w:lineRule="auto"/>
      <w:jc w:val="both"/>
    </w:pPr>
    <w:rPr>
      <w:rFonts w:ascii="Times New Roman" w:eastAsia="Times New Roman" w:hAnsi="Times New Roman"/>
      <w:sz w:val="24"/>
      <w:szCs w:val="20"/>
      <w:lang w:eastAsia="ru-RU"/>
    </w:rPr>
  </w:style>
  <w:style w:type="character" w:customStyle="1" w:styleId="a7">
    <w:name w:val="Основной текст Знак"/>
    <w:aliases w:val="Основной тек Знак"/>
    <w:link w:val="a6"/>
    <w:uiPriority w:val="99"/>
    <w:locked/>
    <w:rsid w:val="007122FE"/>
    <w:rPr>
      <w:rFonts w:ascii="Times New Roman" w:hAnsi="Times New Roman" w:cs="Times New Roman"/>
      <w:sz w:val="20"/>
      <w:szCs w:val="20"/>
      <w:lang w:eastAsia="ru-RU"/>
    </w:rPr>
  </w:style>
  <w:style w:type="paragraph" w:customStyle="1" w:styleId="ConsPlusNonformat">
    <w:name w:val="ConsPlusNonformat"/>
    <w:uiPriority w:val="99"/>
    <w:rsid w:val="007122FE"/>
    <w:pPr>
      <w:widowControl w:val="0"/>
      <w:autoSpaceDE w:val="0"/>
      <w:autoSpaceDN w:val="0"/>
      <w:adjustRightInd w:val="0"/>
    </w:pPr>
    <w:rPr>
      <w:rFonts w:ascii="Courier New" w:eastAsia="Times New Roman" w:hAnsi="Courier New" w:cs="Courier New"/>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link w:val="a8"/>
    <w:uiPriority w:val="99"/>
    <w:locked/>
    <w:rsid w:val="007122FE"/>
    <w:rPr>
      <w:rFonts w:ascii="Times New Roman" w:hAnsi="Times New Roman" w:cs="Times New Roman"/>
      <w:sz w:val="24"/>
      <w:szCs w:val="24"/>
      <w:lang w:eastAsia="ru-RU"/>
    </w:rPr>
  </w:style>
  <w:style w:type="paragraph" w:styleId="2">
    <w:name w:val="Body Text Indent 2"/>
    <w:basedOn w:val="a"/>
    <w:link w:val="20"/>
    <w:uiPriority w:val="99"/>
    <w:rsid w:val="007122FE"/>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link w:val="2"/>
    <w:uiPriority w:val="99"/>
    <w:locked/>
    <w:rsid w:val="007122FE"/>
    <w:rPr>
      <w:rFonts w:ascii="Times New Roman" w:hAnsi="Times New Roman" w:cs="Times New Roman"/>
      <w:sz w:val="24"/>
      <w:szCs w:val="24"/>
      <w:lang w:eastAsia="ru-RU"/>
    </w:rPr>
  </w:style>
  <w:style w:type="paragraph" w:styleId="aa">
    <w:name w:val="footer"/>
    <w:basedOn w:val="a"/>
    <w:link w:val="ab"/>
    <w:uiPriority w:val="99"/>
    <w:rsid w:val="002E394C"/>
    <w:pPr>
      <w:tabs>
        <w:tab w:val="center" w:pos="4677"/>
        <w:tab w:val="right" w:pos="9355"/>
      </w:tabs>
      <w:spacing w:after="0" w:line="240" w:lineRule="auto"/>
    </w:pPr>
  </w:style>
  <w:style w:type="character" w:customStyle="1" w:styleId="ab">
    <w:name w:val="Нижний колонтитул Знак"/>
    <w:link w:val="aa"/>
    <w:uiPriority w:val="99"/>
    <w:locked/>
    <w:rsid w:val="002E394C"/>
    <w:rPr>
      <w:rFonts w:cs="Times New Roman"/>
    </w:rPr>
  </w:style>
  <w:style w:type="paragraph" w:customStyle="1" w:styleId="ac">
    <w:name w:val="Стиль Норма + не все прописные"/>
    <w:basedOn w:val="a"/>
    <w:uiPriority w:val="99"/>
    <w:rsid w:val="005512CD"/>
    <w:pPr>
      <w:spacing w:after="0" w:line="240" w:lineRule="auto"/>
    </w:pPr>
    <w:rPr>
      <w:rFonts w:ascii="Arial" w:eastAsia="Times New Roman" w:hAnsi="Arial"/>
      <w:caps/>
      <w:sz w:val="24"/>
      <w:szCs w:val="24"/>
      <w:lang w:eastAsia="ru-RU"/>
    </w:rPr>
  </w:style>
  <w:style w:type="paragraph" w:styleId="ad">
    <w:name w:val="Normal (Web)"/>
    <w:basedOn w:val="a"/>
    <w:uiPriority w:val="99"/>
    <w:rsid w:val="005512CD"/>
    <w:pPr>
      <w:spacing w:before="100" w:beforeAutospacing="1" w:after="100" w:afterAutospacing="1" w:line="240" w:lineRule="auto"/>
    </w:pPr>
    <w:rPr>
      <w:rFonts w:ascii="Times New Roman" w:eastAsia="Times New Roman" w:hAnsi="Times New Roman"/>
      <w:sz w:val="24"/>
      <w:szCs w:val="24"/>
      <w:lang w:eastAsia="ru-RU"/>
    </w:rPr>
  </w:style>
  <w:style w:type="paragraph" w:styleId="ae">
    <w:name w:val="Plain Text"/>
    <w:basedOn w:val="a"/>
    <w:link w:val="af"/>
    <w:uiPriority w:val="99"/>
    <w:rsid w:val="005512CD"/>
    <w:pPr>
      <w:spacing w:after="0" w:line="240" w:lineRule="auto"/>
    </w:pPr>
    <w:rPr>
      <w:rFonts w:ascii="Courier New" w:eastAsia="Times New Roman" w:hAnsi="Courier New" w:cs="Courier New"/>
      <w:sz w:val="20"/>
      <w:szCs w:val="20"/>
      <w:lang w:eastAsia="ru-RU"/>
    </w:rPr>
  </w:style>
  <w:style w:type="character" w:customStyle="1" w:styleId="af">
    <w:name w:val="Текст Знак"/>
    <w:link w:val="ae"/>
    <w:uiPriority w:val="99"/>
    <w:locked/>
    <w:rsid w:val="005512CD"/>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E964-60DE-48A8-B779-D3593F7B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7127</Words>
  <Characters>40628</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47660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MorozovaNN</cp:lastModifiedBy>
  <cp:revision>4</cp:revision>
  <cp:lastPrinted>2018-12-11T02:46:00Z</cp:lastPrinted>
  <dcterms:created xsi:type="dcterms:W3CDTF">2018-12-27T04:27:00Z</dcterms:created>
  <dcterms:modified xsi:type="dcterms:W3CDTF">2018-12-28T05:12:00Z</dcterms:modified>
</cp:coreProperties>
</file>